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3CA" w:rsidRDefault="005A17A8" w:rsidP="00134603">
      <w:pPr>
        <w:bidi/>
        <w:spacing w:after="0"/>
        <w:jc w:val="center"/>
        <w:rPr>
          <w:rFonts w:ascii="Traditional Arabic" w:hAnsi="Traditional Arabic" w:cs="Traditional Arabic"/>
          <w:b/>
          <w:bCs/>
          <w:sz w:val="40"/>
          <w:szCs w:val="40"/>
          <w:rtl/>
          <w:lang w:bidi="ar-DZ"/>
        </w:rPr>
      </w:pPr>
      <w:r w:rsidRPr="00C30A0C">
        <w:rPr>
          <w:rFonts w:ascii="Traditional Arabic" w:hAnsi="Traditional Arabic" w:cs="Traditional Arabic"/>
          <w:b/>
          <w:bCs/>
          <w:sz w:val="40"/>
          <w:szCs w:val="40"/>
          <w:rtl/>
          <w:lang w:bidi="ar-DZ"/>
        </w:rPr>
        <w:t>الحوسبة السحابية ك</w:t>
      </w:r>
      <w:r w:rsidR="00134603">
        <w:rPr>
          <w:rFonts w:ascii="Traditional Arabic" w:hAnsi="Traditional Arabic" w:cs="Traditional Arabic" w:hint="cs"/>
          <w:b/>
          <w:bCs/>
          <w:sz w:val="40"/>
          <w:szCs w:val="40"/>
          <w:rtl/>
          <w:lang w:bidi="ar-DZ"/>
        </w:rPr>
        <w:t>أداة</w:t>
      </w:r>
      <w:r w:rsidRPr="00C30A0C">
        <w:rPr>
          <w:rFonts w:ascii="Traditional Arabic" w:hAnsi="Traditional Arabic" w:cs="Traditional Arabic"/>
          <w:b/>
          <w:bCs/>
          <w:sz w:val="40"/>
          <w:szCs w:val="40"/>
          <w:rtl/>
          <w:lang w:bidi="ar-DZ"/>
        </w:rPr>
        <w:t xml:space="preserve"> لدعم وتعزيز ريادة الأعمال</w:t>
      </w:r>
    </w:p>
    <w:p w:rsidR="00134603" w:rsidRPr="00134603" w:rsidRDefault="00134603" w:rsidP="00134603">
      <w:pPr>
        <w:bidi/>
        <w:spacing w:after="240"/>
        <w:jc w:val="center"/>
        <w:rPr>
          <w:rFonts w:asciiTheme="majorBidi" w:hAnsiTheme="majorBidi" w:cstheme="majorBidi"/>
          <w:b/>
          <w:bCs/>
          <w:sz w:val="32"/>
          <w:szCs w:val="32"/>
          <w:rtl/>
          <w:lang w:bidi="ar-DZ"/>
        </w:rPr>
      </w:pPr>
      <w:r w:rsidRPr="007D1521">
        <w:rPr>
          <w:rFonts w:asciiTheme="majorBidi" w:hAnsiTheme="majorBidi" w:cstheme="majorBidi"/>
          <w:b/>
          <w:bCs/>
          <w:sz w:val="32"/>
          <w:szCs w:val="32"/>
          <w:lang w:val="en-US" w:bidi="ar-DZ"/>
        </w:rPr>
        <w:t>Cloud computing as a tool to support and promote entrepreneurship</w:t>
      </w:r>
    </w:p>
    <w:p w:rsidR="00C30A0C" w:rsidRPr="00134603" w:rsidRDefault="00C30A0C" w:rsidP="00134603">
      <w:pPr>
        <w:bidi/>
        <w:spacing w:after="240"/>
        <w:jc w:val="center"/>
        <w:rPr>
          <w:rFonts w:ascii="Traditional Arabic" w:hAnsi="Traditional Arabic" w:cs="Traditional Arabic"/>
          <w:b/>
          <w:bCs/>
          <w:sz w:val="26"/>
          <w:szCs w:val="26"/>
          <w:lang w:bidi="ar-DZ"/>
        </w:rPr>
      </w:pPr>
      <w:r w:rsidRPr="00134603">
        <w:rPr>
          <w:rFonts w:ascii="Traditional Arabic" w:hAnsi="Traditional Arabic" w:cs="Traditional Arabic"/>
          <w:b/>
          <w:bCs/>
          <w:sz w:val="26"/>
          <w:szCs w:val="26"/>
          <w:rtl/>
          <w:lang w:bidi="ar-DZ"/>
        </w:rPr>
        <w:t>قنطاس عبلة</w:t>
      </w:r>
      <w:r w:rsidRPr="00134603">
        <w:rPr>
          <w:rFonts w:ascii="Traditional Arabic" w:hAnsi="Traditional Arabic" w:cs="Traditional Arabic"/>
          <w:b/>
          <w:bCs/>
          <w:sz w:val="26"/>
          <w:szCs w:val="26"/>
          <w:vertAlign w:val="superscript"/>
          <w:rtl/>
          <w:lang w:bidi="ar-DZ"/>
        </w:rPr>
        <w:t>1</w:t>
      </w:r>
      <w:r w:rsidRPr="00134603">
        <w:rPr>
          <w:rFonts w:ascii="Traditional Arabic" w:hAnsi="Traditional Arabic" w:cs="Traditional Arabic"/>
          <w:b/>
          <w:bCs/>
          <w:sz w:val="26"/>
          <w:szCs w:val="26"/>
          <w:rtl/>
          <w:lang w:bidi="ar-DZ"/>
        </w:rPr>
        <w:t>،  خالدي حسينة</w:t>
      </w:r>
      <w:r w:rsidRPr="00134603">
        <w:rPr>
          <w:rFonts w:ascii="Traditional Arabic" w:hAnsi="Traditional Arabic" w:cs="Traditional Arabic"/>
          <w:b/>
          <w:bCs/>
          <w:sz w:val="26"/>
          <w:szCs w:val="26"/>
          <w:vertAlign w:val="superscript"/>
          <w:rtl/>
          <w:lang w:bidi="ar-DZ"/>
        </w:rPr>
        <w:t>2</w:t>
      </w:r>
      <w:r w:rsidRPr="00134603">
        <w:rPr>
          <w:rFonts w:ascii="Traditional Arabic" w:hAnsi="Traditional Arabic" w:cs="Traditional Arabic"/>
          <w:b/>
          <w:bCs/>
          <w:sz w:val="26"/>
          <w:szCs w:val="26"/>
          <w:rtl/>
          <w:lang w:bidi="ar-DZ"/>
        </w:rPr>
        <w:t xml:space="preserve"> </w:t>
      </w:r>
    </w:p>
    <w:p w:rsidR="00C30A0C" w:rsidRPr="00134603" w:rsidRDefault="00C30A0C" w:rsidP="00134603">
      <w:pPr>
        <w:bidi/>
        <w:spacing w:after="0"/>
        <w:jc w:val="center"/>
        <w:rPr>
          <w:rFonts w:ascii="Sakkal Majalla" w:hAnsi="Sakkal Majalla" w:cs="Sakkal Majalla"/>
          <w:color w:val="000000"/>
          <w:sz w:val="26"/>
          <w:szCs w:val="26"/>
          <w:rtl/>
          <w:lang w:bidi="ar-DZ"/>
        </w:rPr>
      </w:pPr>
      <w:r w:rsidRPr="00134603">
        <w:rPr>
          <w:rFonts w:ascii="Sakkal Majalla" w:hAnsi="Sakkal Majalla" w:cs="Sakkal Majalla"/>
          <w:color w:val="000000"/>
          <w:sz w:val="26"/>
          <w:szCs w:val="26"/>
          <w:vertAlign w:val="superscript"/>
          <w:rtl/>
          <w:lang w:bidi="ar-DZ"/>
        </w:rPr>
        <w:t>1</w:t>
      </w:r>
      <w:r w:rsidRPr="00134603">
        <w:rPr>
          <w:rFonts w:ascii="Traditional Arabic" w:hAnsi="Traditional Arabic" w:cs="Traditional Arabic"/>
          <w:color w:val="000000"/>
          <w:sz w:val="26"/>
          <w:szCs w:val="26"/>
          <w:rtl/>
          <w:lang w:bidi="ar-DZ"/>
        </w:rPr>
        <w:t>جامعة 20 أوت 1955- سكيكدة</w:t>
      </w:r>
      <w:r w:rsidRPr="00134603">
        <w:rPr>
          <w:rFonts w:ascii="Traditional Arabic" w:hAnsi="Traditional Arabic" w:cs="Traditional Arabic"/>
          <w:color w:val="000000"/>
          <w:sz w:val="26"/>
          <w:szCs w:val="26"/>
          <w:rtl/>
        </w:rPr>
        <w:t>(الجزائر)</w:t>
      </w:r>
      <w:r w:rsidRPr="00134603">
        <w:rPr>
          <w:rFonts w:ascii="Sakkal Majalla" w:hAnsi="Sakkal Majalla" w:cs="Sakkal Majalla"/>
          <w:color w:val="000000"/>
          <w:sz w:val="26"/>
          <w:szCs w:val="26"/>
          <w:rtl/>
          <w:lang w:bidi="ar-DZ"/>
        </w:rPr>
        <w:t xml:space="preserve">، </w:t>
      </w:r>
      <w:hyperlink r:id="rId9" w:history="1">
        <w:r w:rsidRPr="00134603">
          <w:rPr>
            <w:rStyle w:val="Lienhypertexte"/>
            <w:rFonts w:asciiTheme="majorBidi" w:hAnsiTheme="majorBidi" w:cstheme="majorBidi"/>
            <w:sz w:val="26"/>
            <w:szCs w:val="26"/>
          </w:rPr>
          <w:t>a.kantas@univ-skikda.dz</w:t>
        </w:r>
      </w:hyperlink>
      <w:r w:rsidRPr="00134603">
        <w:rPr>
          <w:rFonts w:asciiTheme="majorBidi" w:hAnsiTheme="majorBidi" w:cstheme="majorBidi"/>
          <w:sz w:val="26"/>
          <w:szCs w:val="26"/>
          <w:rtl/>
          <w:lang w:bidi="ar-DZ"/>
        </w:rPr>
        <w:t xml:space="preserve">                 </w:t>
      </w:r>
    </w:p>
    <w:p w:rsidR="00C30A0C" w:rsidRDefault="00C30A0C" w:rsidP="00134603">
      <w:pPr>
        <w:bidi/>
        <w:spacing w:after="0"/>
        <w:jc w:val="center"/>
        <w:rPr>
          <w:rFonts w:asciiTheme="majorBidi" w:hAnsiTheme="majorBidi" w:cstheme="majorBidi"/>
          <w:rtl/>
          <w:lang w:bidi="ar-DZ"/>
        </w:rPr>
      </w:pPr>
      <w:r w:rsidRPr="00134603">
        <w:rPr>
          <w:rFonts w:ascii="Traditional Arabic" w:hAnsi="Traditional Arabic" w:cs="Traditional Arabic"/>
          <w:color w:val="000000"/>
          <w:sz w:val="26"/>
          <w:szCs w:val="26"/>
          <w:vertAlign w:val="superscript"/>
          <w:rtl/>
          <w:lang w:bidi="ar-DZ"/>
        </w:rPr>
        <w:t>2</w:t>
      </w:r>
      <w:r w:rsidRPr="00134603">
        <w:rPr>
          <w:rFonts w:ascii="Traditional Arabic" w:hAnsi="Traditional Arabic" w:cs="Traditional Arabic"/>
          <w:color w:val="000000"/>
          <w:sz w:val="26"/>
          <w:szCs w:val="26"/>
          <w:rtl/>
          <w:lang w:bidi="ar-DZ"/>
        </w:rPr>
        <w:t xml:space="preserve"> جامعة 20 أوت 1955- سكيكدة</w:t>
      </w:r>
      <w:r w:rsidRPr="00134603">
        <w:rPr>
          <w:rFonts w:ascii="Traditional Arabic" w:hAnsi="Traditional Arabic" w:cs="Traditional Arabic"/>
          <w:color w:val="000000"/>
          <w:sz w:val="26"/>
          <w:szCs w:val="26"/>
          <w:rtl/>
        </w:rPr>
        <w:t>(الجزائر)</w:t>
      </w:r>
      <w:r w:rsidRPr="00134603">
        <w:rPr>
          <w:rFonts w:ascii="Sakkal Majalla" w:hAnsi="Sakkal Majalla" w:cs="Sakkal Majalla"/>
          <w:color w:val="000000"/>
          <w:sz w:val="26"/>
          <w:szCs w:val="26"/>
          <w:rtl/>
          <w:lang w:bidi="ar-DZ"/>
        </w:rPr>
        <w:t xml:space="preserve"> ، </w:t>
      </w:r>
      <w:hyperlink r:id="rId10" w:history="1">
        <w:r w:rsidRPr="00134603">
          <w:rPr>
            <w:rStyle w:val="Lienhypertexte"/>
            <w:rFonts w:asciiTheme="majorBidi" w:hAnsiTheme="majorBidi" w:cstheme="majorBidi"/>
            <w:sz w:val="26"/>
            <w:szCs w:val="26"/>
          </w:rPr>
          <w:t>h.khaldi@univ-skikda.dz</w:t>
        </w:r>
      </w:hyperlink>
      <w:r w:rsidRPr="00CE6CCF">
        <w:rPr>
          <w:rFonts w:asciiTheme="majorBidi" w:hAnsiTheme="majorBidi" w:cstheme="majorBidi"/>
          <w:rtl/>
          <w:lang w:bidi="ar-DZ"/>
        </w:rPr>
        <w:t xml:space="preserve">    </w:t>
      </w:r>
    </w:p>
    <w:p w:rsidR="00100849" w:rsidRDefault="008B5818" w:rsidP="00C30A0C">
      <w:pPr>
        <w:bidi/>
        <w:spacing w:after="120"/>
        <w:jc w:val="center"/>
        <w:rPr>
          <w:rFonts w:ascii="Traditional Arabic" w:hAnsi="Traditional Arabic" w:cs="Traditional Arabic"/>
          <w:color w:val="000000"/>
          <w:sz w:val="24"/>
          <w:szCs w:val="24"/>
          <w:vertAlign w:val="superscript"/>
          <w:lang w:bidi="ar-DZ"/>
        </w:rPr>
      </w:pPr>
      <w:r>
        <w:rPr>
          <w:rFonts w:asciiTheme="majorBidi" w:hAnsiTheme="majorBidi" w:cstheme="majorBidi"/>
          <w:noProof/>
        </w:rPr>
        <mc:AlternateContent>
          <mc:Choice Requires="wps">
            <w:drawing>
              <wp:anchor distT="0" distB="0" distL="114300" distR="114300" simplePos="0" relativeHeight="251660288" behindDoc="0" locked="0" layoutInCell="1" allowOverlap="1">
                <wp:simplePos x="0" y="0"/>
                <wp:positionH relativeFrom="column">
                  <wp:posOffset>-158115</wp:posOffset>
                </wp:positionH>
                <wp:positionV relativeFrom="paragraph">
                  <wp:posOffset>37465</wp:posOffset>
                </wp:positionV>
                <wp:extent cx="6286500" cy="6667500"/>
                <wp:effectExtent l="9525" t="8890" r="9525" b="1016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6667500"/>
                        </a:xfrm>
                        <a:prstGeom prst="rect">
                          <a:avLst/>
                        </a:prstGeom>
                        <a:solidFill>
                          <a:srgbClr val="FFFFFF"/>
                        </a:solidFill>
                        <a:ln w="9525">
                          <a:solidFill>
                            <a:srgbClr val="000000"/>
                          </a:solidFill>
                          <a:miter lim="800000"/>
                          <a:headEnd/>
                          <a:tailEnd/>
                        </a:ln>
                      </wps:spPr>
                      <wps:txbx>
                        <w:txbxContent>
                          <w:p w:rsidR="008767BC" w:rsidRDefault="008767BC" w:rsidP="00F13AA2">
                            <w:pPr>
                              <w:bidi/>
                              <w:spacing w:after="0"/>
                              <w:rPr>
                                <w:rFonts w:ascii="Traditional Arabic" w:hAnsi="Traditional Arabic" w:cs="Traditional Arabic"/>
                                <w:b/>
                                <w:bCs/>
                                <w:sz w:val="32"/>
                                <w:szCs w:val="32"/>
                                <w:rtl/>
                                <w:lang w:bidi="ar-DZ"/>
                              </w:rPr>
                            </w:pPr>
                            <w:r w:rsidRPr="00C30A0C">
                              <w:rPr>
                                <w:rFonts w:ascii="Traditional Arabic" w:hAnsi="Traditional Arabic" w:cs="Traditional Arabic"/>
                                <w:b/>
                                <w:bCs/>
                                <w:sz w:val="32"/>
                                <w:szCs w:val="32"/>
                                <w:rtl/>
                                <w:lang w:bidi="ar-DZ"/>
                              </w:rPr>
                              <w:t>ملخص</w:t>
                            </w:r>
                          </w:p>
                          <w:p w:rsidR="008767BC" w:rsidRDefault="008767BC" w:rsidP="00F13AA2">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يشهد عالم الأعمال المعاصر تحولا متسارعا يدفع المؤسسات إلى تبني تقنيات أكثر مرونة وابتكارا</w:t>
                            </w:r>
                            <w:r w:rsidRPr="002749F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وتعد الحوسبة السحابية إحدى أبرز التقنيات التي أحدثت تغييرا في بيئة الأعمال.</w:t>
                            </w:r>
                            <w:r w:rsidRPr="002749F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فقد</w:t>
                            </w:r>
                            <w:r w:rsidRPr="002749FA">
                              <w:rPr>
                                <w:rFonts w:ascii="Traditional Arabic" w:hAnsi="Traditional Arabic" w:cs="Traditional Arabic" w:hint="cs"/>
                                <w:sz w:val="32"/>
                                <w:szCs w:val="32"/>
                                <w:rtl/>
                                <w:lang w:bidi="ar-DZ"/>
                              </w:rPr>
                              <w:t xml:space="preserve"> أحدثت تكنولوجيا الحوسبة السحابية ثورة في طريقة عمل المؤسسات في العالم الحديث ولها العديد من الآثار على ريادة الأعمال، والتي تشير إلى تقديم خدمات الحوسبة بما في ذلك الب</w:t>
                            </w:r>
                            <w:r>
                              <w:rPr>
                                <w:rFonts w:ascii="Traditional Arabic" w:hAnsi="Traditional Arabic" w:cs="Traditional Arabic" w:hint="cs"/>
                                <w:sz w:val="32"/>
                                <w:szCs w:val="32"/>
                                <w:rtl/>
                                <w:lang w:bidi="ar-DZ"/>
                              </w:rPr>
                              <w:t>رم</w:t>
                            </w:r>
                            <w:r w:rsidRPr="002749FA">
                              <w:rPr>
                                <w:rFonts w:ascii="Traditional Arabic" w:hAnsi="Traditional Arabic" w:cs="Traditional Arabic" w:hint="cs"/>
                                <w:sz w:val="32"/>
                                <w:szCs w:val="32"/>
                                <w:rtl/>
                                <w:lang w:bidi="ar-DZ"/>
                              </w:rPr>
                              <w:t>جيات والتخزين وقوة المعالجة عبر الانترنيت بدلا من الأجهزة المحلية والبنية التحتية المادية، وقد مكنت هذه التكنولوجيا رواد الأعمال من الوصول إلى مجموعة واسعة من الأدوات والخدمات التي كانت متاحة سابقا للمؤسسات الكبرى، مما يسمح لهم بالعمل بكفاءة أكبر وتوسع أعمالهم بسرعة ومنافسة المؤسسات الأكبر حجما</w:t>
                            </w:r>
                            <w:r>
                              <w:rPr>
                                <w:rFonts w:ascii="Traditional Arabic" w:hAnsi="Traditional Arabic" w:cs="Traditional Arabic" w:hint="cs"/>
                                <w:sz w:val="32"/>
                                <w:szCs w:val="32"/>
                                <w:rtl/>
                                <w:lang w:bidi="ar-DZ"/>
                              </w:rPr>
                              <w:t>.</w:t>
                            </w:r>
                          </w:p>
                          <w:p w:rsidR="008767BC" w:rsidRDefault="008767BC" w:rsidP="00CC470D">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2749FA">
                              <w:rPr>
                                <w:rFonts w:ascii="Traditional Arabic" w:hAnsi="Traditional Arabic" w:cs="Traditional Arabic" w:hint="cs"/>
                                <w:sz w:val="32"/>
                                <w:szCs w:val="32"/>
                                <w:rtl/>
                                <w:lang w:bidi="ar-DZ"/>
                              </w:rPr>
                              <w:t xml:space="preserve">هدفت </w:t>
                            </w:r>
                            <w:r>
                              <w:rPr>
                                <w:rFonts w:ascii="Traditional Arabic" w:hAnsi="Traditional Arabic" w:cs="Traditional Arabic" w:hint="cs"/>
                                <w:sz w:val="32"/>
                                <w:szCs w:val="32"/>
                                <w:rtl/>
                                <w:lang w:bidi="ar-DZ"/>
                              </w:rPr>
                              <w:t xml:space="preserve">هذه </w:t>
                            </w:r>
                            <w:r w:rsidRPr="002749FA">
                              <w:rPr>
                                <w:rFonts w:ascii="Traditional Arabic" w:hAnsi="Traditional Arabic" w:cs="Traditional Arabic" w:hint="cs"/>
                                <w:sz w:val="32"/>
                                <w:szCs w:val="32"/>
                                <w:rtl/>
                                <w:lang w:bidi="ar-DZ"/>
                              </w:rPr>
                              <w:t xml:space="preserve">الدراسة إلى </w:t>
                            </w:r>
                            <w:r>
                              <w:rPr>
                                <w:rFonts w:ascii="Traditional Arabic" w:hAnsi="Traditional Arabic" w:cs="Traditional Arabic" w:hint="cs"/>
                                <w:sz w:val="32"/>
                                <w:szCs w:val="32"/>
                                <w:rtl/>
                                <w:lang w:bidi="ar-DZ"/>
                              </w:rPr>
                              <w:t>إبراز</w:t>
                            </w:r>
                            <w:r w:rsidRPr="002749FA">
                              <w:rPr>
                                <w:rFonts w:ascii="Traditional Arabic" w:hAnsi="Traditional Arabic" w:cs="Traditional Arabic" w:hint="cs"/>
                                <w:sz w:val="32"/>
                                <w:szCs w:val="32"/>
                                <w:rtl/>
                                <w:lang w:bidi="ar-DZ"/>
                              </w:rPr>
                              <w:t xml:space="preserve"> آثار أو فوائد الحوسبة السحابية على دعم وتعزيز ريادة الأعمال</w:t>
                            </w:r>
                            <w:r>
                              <w:rPr>
                                <w:rFonts w:ascii="Traditional Arabic" w:hAnsi="Traditional Arabic" w:cs="Traditional Arabic" w:hint="cs"/>
                                <w:sz w:val="32"/>
                                <w:szCs w:val="32"/>
                                <w:rtl/>
                                <w:lang w:bidi="ar-DZ"/>
                              </w:rPr>
                              <w:t>، من خلال تحليل مزاياها التشغيلية والإستراتيجية، وتعتبر أحد الفوائد الأساسية لتكنولوجيا الحوسبة السحابية بالنسبة لريادة الأعمال هو توفير التكاليف، بالإضافة إلى ذلك توفر مزايا كثيرة مثل: قابلية التوسع في الأسواق، والمرونة، والأمان المعلوماتي، وتحسين آليات التعاون</w:t>
                            </w:r>
                            <w:r w:rsidRPr="005E723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ورفع القدرة التنافسية وهو ما يدعم ريادة الأعمال بشكل أكبر . </w:t>
                            </w:r>
                          </w:p>
                          <w:p w:rsidR="008767BC" w:rsidRDefault="008767BC" w:rsidP="00CC470D">
                            <w:pPr>
                              <w:bidi/>
                              <w:spacing w:after="0" w:line="240" w:lineRule="auto"/>
                              <w:jc w:val="both"/>
                              <w:rPr>
                                <w:rFonts w:ascii="Traditional Arabic" w:hAnsi="Traditional Arabic" w:cs="Traditional Arabic"/>
                                <w:sz w:val="32"/>
                                <w:szCs w:val="32"/>
                                <w:lang w:bidi="ar-DZ"/>
                              </w:rPr>
                            </w:pPr>
                            <w:r w:rsidRPr="002749FA">
                              <w:rPr>
                                <w:rFonts w:ascii="Traditional Arabic" w:hAnsi="Traditional Arabic" w:cs="Traditional Arabic" w:hint="cs"/>
                                <w:b/>
                                <w:bCs/>
                                <w:sz w:val="32"/>
                                <w:szCs w:val="32"/>
                                <w:rtl/>
                                <w:lang w:bidi="ar-DZ"/>
                              </w:rPr>
                              <w:t xml:space="preserve">الكلمات المفتاحية: </w:t>
                            </w:r>
                            <w:r w:rsidRPr="002749FA">
                              <w:rPr>
                                <w:rFonts w:ascii="Traditional Arabic" w:hAnsi="Traditional Arabic" w:cs="Traditional Arabic" w:hint="cs"/>
                                <w:sz w:val="32"/>
                                <w:szCs w:val="32"/>
                                <w:rtl/>
                                <w:lang w:bidi="ar-DZ"/>
                              </w:rPr>
                              <w:t>الحوسبة السحابية، الخدمات السحابية، ريادة الأعمال</w:t>
                            </w:r>
                            <w:r>
                              <w:rPr>
                                <w:rFonts w:ascii="Traditional Arabic" w:hAnsi="Traditional Arabic" w:cs="Traditional Arabic" w:hint="cs"/>
                                <w:sz w:val="32"/>
                                <w:szCs w:val="32"/>
                                <w:rtl/>
                                <w:lang w:bidi="ar-DZ"/>
                              </w:rPr>
                              <w:t>، بيئة الأعمال الرقمية</w:t>
                            </w:r>
                            <w:r w:rsidRPr="002749FA">
                              <w:rPr>
                                <w:rFonts w:ascii="Traditional Arabic" w:hAnsi="Traditional Arabic" w:cs="Traditional Arabic" w:hint="cs"/>
                                <w:sz w:val="32"/>
                                <w:szCs w:val="32"/>
                                <w:rtl/>
                                <w:lang w:bidi="ar-DZ"/>
                              </w:rPr>
                              <w:t>.</w:t>
                            </w:r>
                          </w:p>
                          <w:p w:rsidR="008767BC" w:rsidRPr="007D1521" w:rsidRDefault="008767BC" w:rsidP="00F13AA2">
                            <w:pPr>
                              <w:spacing w:after="120" w:line="240" w:lineRule="auto"/>
                              <w:jc w:val="both"/>
                              <w:rPr>
                                <w:rFonts w:asciiTheme="majorBidi" w:hAnsiTheme="majorBidi" w:cstheme="majorBidi"/>
                                <w:b/>
                                <w:bCs/>
                                <w:sz w:val="28"/>
                                <w:szCs w:val="28"/>
                                <w:lang w:val="en-US" w:bidi="ar-DZ"/>
                              </w:rPr>
                            </w:pPr>
                            <w:r w:rsidRPr="007D1521">
                              <w:rPr>
                                <w:rFonts w:asciiTheme="majorBidi" w:hAnsiTheme="majorBidi" w:cstheme="majorBidi"/>
                                <w:b/>
                                <w:bCs/>
                                <w:sz w:val="28"/>
                                <w:szCs w:val="28"/>
                                <w:lang w:val="en-US" w:bidi="ar-DZ"/>
                              </w:rPr>
                              <w:t>Abstract</w:t>
                            </w:r>
                          </w:p>
                          <w:p w:rsidR="008767BC" w:rsidRDefault="008767BC" w:rsidP="00F13AA2">
                            <w:pPr>
                              <w:jc w:val="both"/>
                              <w:rPr>
                                <w:rFonts w:asciiTheme="majorBidi" w:hAnsiTheme="majorBidi" w:cstheme="majorBidi"/>
                                <w:sz w:val="28"/>
                                <w:szCs w:val="28"/>
                                <w:rtl/>
                                <w:lang w:bidi="ar-DZ"/>
                              </w:rPr>
                            </w:pPr>
                            <w:r>
                              <w:rPr>
                                <w:rFonts w:asciiTheme="majorBidi" w:hAnsiTheme="majorBidi" w:cstheme="majorBidi" w:hint="cs"/>
                                <w:sz w:val="28"/>
                                <w:szCs w:val="28"/>
                                <w:rtl/>
                                <w:lang w:bidi="ar-DZ"/>
                              </w:rPr>
                              <w:t xml:space="preserve">   </w:t>
                            </w:r>
                            <w:r w:rsidRPr="007D1521">
                              <w:rPr>
                                <w:rFonts w:asciiTheme="majorBidi" w:hAnsiTheme="majorBidi" w:cstheme="majorBidi"/>
                                <w:sz w:val="28"/>
                                <w:szCs w:val="28"/>
                                <w:lang w:val="en-US" w:bidi="ar-DZ"/>
                              </w:rPr>
                              <w:t>The contemporary business world is undergoing a rapid transformation, driving organizations to adopt more flexible and innovative technologies. Cloud computing is one of the most prominent technologies that has revolutionized the business environment. Cloud computing technology has revolutionized the way organizations operate in the modern world and has numerous implications for entrepreneurship. It refers to the provision of computing services, including software, storage, and processing power, via the internet instead of local hardware and physical infrastructure, This technology has enabled entrepreneurs to access a wide range of tools and services previously available only to large enterprises, allowing them to operate more efficiently, scale their businesses rapidly, and compete with larger organizations.</w:t>
                            </w:r>
                          </w:p>
                          <w:p w:rsidR="008767BC" w:rsidRPr="007D1521" w:rsidRDefault="008767BC" w:rsidP="00F13AA2">
                            <w:pPr>
                              <w:spacing w:after="0"/>
                              <w:jc w:val="both"/>
                              <w:rPr>
                                <w:rFonts w:ascii="Traditional Arabic" w:hAnsi="Traditional Arabic" w:cs="Traditional Arabic"/>
                                <w:sz w:val="32"/>
                                <w:szCs w:val="32"/>
                                <w:lang w:val="en-US" w:bidi="ar-DZ"/>
                              </w:rPr>
                            </w:pPr>
                          </w:p>
                          <w:p w:rsidR="008767BC" w:rsidRPr="007D1521" w:rsidRDefault="008767BC" w:rsidP="00F13AA2">
                            <w:pPr>
                              <w:bidi/>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2.45pt;margin-top:2.95pt;width:49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">
                <v:textbox>
                  <w:txbxContent>
                    <w:p w:rsidR="008767BC" w:rsidRDefault="008767BC" w:rsidP="00F13AA2">
                      <w:pPr>
                        <w:bidi/>
                        <w:spacing w:after="0"/>
                        <w:rPr>
                          <w:rFonts w:ascii="Traditional Arabic" w:hAnsi="Traditional Arabic" w:cs="Traditional Arabic"/>
                          <w:b/>
                          <w:bCs/>
                          <w:sz w:val="32"/>
                          <w:szCs w:val="32"/>
                          <w:rtl/>
                          <w:lang w:bidi="ar-DZ"/>
                        </w:rPr>
                      </w:pPr>
                      <w:r w:rsidRPr="00C30A0C">
                        <w:rPr>
                          <w:rFonts w:ascii="Traditional Arabic" w:hAnsi="Traditional Arabic" w:cs="Traditional Arabic"/>
                          <w:b/>
                          <w:bCs/>
                          <w:sz w:val="32"/>
                          <w:szCs w:val="32"/>
                          <w:rtl/>
                          <w:lang w:bidi="ar-DZ"/>
                        </w:rPr>
                        <w:t>ملخص</w:t>
                      </w:r>
                    </w:p>
                    <w:p w:rsidR="008767BC" w:rsidRDefault="008767BC" w:rsidP="00F13AA2">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يشهد عالم الأعمال المعاصر تحولا متسارعا يدفع المؤسسات إلى تبني تقنيات أكثر مرونة وابتكارا</w:t>
                      </w:r>
                      <w:r w:rsidRPr="002749F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وتعد الحوسبة السحابية إحدى أبرز التقنيات التي أحدثت تغييرا في بيئة الأعمال.</w:t>
                      </w:r>
                      <w:r w:rsidRPr="002749F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فقد</w:t>
                      </w:r>
                      <w:r w:rsidRPr="002749FA">
                        <w:rPr>
                          <w:rFonts w:ascii="Traditional Arabic" w:hAnsi="Traditional Arabic" w:cs="Traditional Arabic" w:hint="cs"/>
                          <w:sz w:val="32"/>
                          <w:szCs w:val="32"/>
                          <w:rtl/>
                          <w:lang w:bidi="ar-DZ"/>
                        </w:rPr>
                        <w:t xml:space="preserve"> أحدثت تكنولوجيا الحوسبة السحابية ثورة في طريقة عمل المؤسسات في العالم الحديث ولها العديد من الآثار على ريادة الأعمال، والتي تشير إلى تقديم خدمات الحوسبة بما في ذلك الب</w:t>
                      </w:r>
                      <w:r>
                        <w:rPr>
                          <w:rFonts w:ascii="Traditional Arabic" w:hAnsi="Traditional Arabic" w:cs="Traditional Arabic" w:hint="cs"/>
                          <w:sz w:val="32"/>
                          <w:szCs w:val="32"/>
                          <w:rtl/>
                          <w:lang w:bidi="ar-DZ"/>
                        </w:rPr>
                        <w:t>رم</w:t>
                      </w:r>
                      <w:r w:rsidRPr="002749FA">
                        <w:rPr>
                          <w:rFonts w:ascii="Traditional Arabic" w:hAnsi="Traditional Arabic" w:cs="Traditional Arabic" w:hint="cs"/>
                          <w:sz w:val="32"/>
                          <w:szCs w:val="32"/>
                          <w:rtl/>
                          <w:lang w:bidi="ar-DZ"/>
                        </w:rPr>
                        <w:t>جيات والتخزين وقوة المعالجة عبر الانترنيت بدلا من الأجهزة المحلية والبنية التحتية المادية، وقد مكنت هذه التكنولوجيا رواد الأعمال من الوصول إلى مجموعة واسعة من الأدوات والخدمات التي كانت متاحة سابقا للمؤسسات الكبرى، مما يسمح لهم بالعمل بكفاءة أكبر وتوسع أعمالهم بسرعة ومنافسة المؤسسات الأكبر حجما</w:t>
                      </w:r>
                      <w:r>
                        <w:rPr>
                          <w:rFonts w:ascii="Traditional Arabic" w:hAnsi="Traditional Arabic" w:cs="Traditional Arabic" w:hint="cs"/>
                          <w:sz w:val="32"/>
                          <w:szCs w:val="32"/>
                          <w:rtl/>
                          <w:lang w:bidi="ar-DZ"/>
                        </w:rPr>
                        <w:t>.</w:t>
                      </w:r>
                    </w:p>
                    <w:p w:rsidR="008767BC" w:rsidRDefault="008767BC" w:rsidP="00CC470D">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2749FA">
                        <w:rPr>
                          <w:rFonts w:ascii="Traditional Arabic" w:hAnsi="Traditional Arabic" w:cs="Traditional Arabic" w:hint="cs"/>
                          <w:sz w:val="32"/>
                          <w:szCs w:val="32"/>
                          <w:rtl/>
                          <w:lang w:bidi="ar-DZ"/>
                        </w:rPr>
                        <w:t xml:space="preserve">هدفت </w:t>
                      </w:r>
                      <w:r>
                        <w:rPr>
                          <w:rFonts w:ascii="Traditional Arabic" w:hAnsi="Traditional Arabic" w:cs="Traditional Arabic" w:hint="cs"/>
                          <w:sz w:val="32"/>
                          <w:szCs w:val="32"/>
                          <w:rtl/>
                          <w:lang w:bidi="ar-DZ"/>
                        </w:rPr>
                        <w:t xml:space="preserve">هذه </w:t>
                      </w:r>
                      <w:r w:rsidRPr="002749FA">
                        <w:rPr>
                          <w:rFonts w:ascii="Traditional Arabic" w:hAnsi="Traditional Arabic" w:cs="Traditional Arabic" w:hint="cs"/>
                          <w:sz w:val="32"/>
                          <w:szCs w:val="32"/>
                          <w:rtl/>
                          <w:lang w:bidi="ar-DZ"/>
                        </w:rPr>
                        <w:t xml:space="preserve">الدراسة إلى </w:t>
                      </w:r>
                      <w:r>
                        <w:rPr>
                          <w:rFonts w:ascii="Traditional Arabic" w:hAnsi="Traditional Arabic" w:cs="Traditional Arabic" w:hint="cs"/>
                          <w:sz w:val="32"/>
                          <w:szCs w:val="32"/>
                          <w:rtl/>
                          <w:lang w:bidi="ar-DZ"/>
                        </w:rPr>
                        <w:t>إبراز</w:t>
                      </w:r>
                      <w:r w:rsidRPr="002749FA">
                        <w:rPr>
                          <w:rFonts w:ascii="Traditional Arabic" w:hAnsi="Traditional Arabic" w:cs="Traditional Arabic" w:hint="cs"/>
                          <w:sz w:val="32"/>
                          <w:szCs w:val="32"/>
                          <w:rtl/>
                          <w:lang w:bidi="ar-DZ"/>
                        </w:rPr>
                        <w:t xml:space="preserve"> آثار أو فوائد الحوسبة السحابية على دعم وتعزيز ريادة الأعمال</w:t>
                      </w:r>
                      <w:r>
                        <w:rPr>
                          <w:rFonts w:ascii="Traditional Arabic" w:hAnsi="Traditional Arabic" w:cs="Traditional Arabic" w:hint="cs"/>
                          <w:sz w:val="32"/>
                          <w:szCs w:val="32"/>
                          <w:rtl/>
                          <w:lang w:bidi="ar-DZ"/>
                        </w:rPr>
                        <w:t>، من خلال تحليل مزاياها التشغيلية والإستراتيجية، وتعتبر أحد الفوائد الأساسية لتكنولوجيا الحوسبة السحابية بالنسبة لريادة الأعمال هو توفير التكاليف، بالإضافة إلى ذلك توفر مزايا كثيرة مثل: قابلية التوسع في الأسواق، والمرونة، والأمان المعلوماتي، وتحسين آليات التعاون</w:t>
                      </w:r>
                      <w:r w:rsidRPr="005E723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ورفع القدرة التنافسية وهو ما يدعم ريادة الأعمال بشكل أكبر . </w:t>
                      </w:r>
                    </w:p>
                    <w:p w:rsidR="008767BC" w:rsidRDefault="008767BC" w:rsidP="00CC470D">
                      <w:pPr>
                        <w:bidi/>
                        <w:spacing w:after="0" w:line="240" w:lineRule="auto"/>
                        <w:jc w:val="both"/>
                        <w:rPr>
                          <w:rFonts w:ascii="Traditional Arabic" w:hAnsi="Traditional Arabic" w:cs="Traditional Arabic"/>
                          <w:sz w:val="32"/>
                          <w:szCs w:val="32"/>
                          <w:lang w:bidi="ar-DZ"/>
                        </w:rPr>
                      </w:pPr>
                      <w:r w:rsidRPr="002749FA">
                        <w:rPr>
                          <w:rFonts w:ascii="Traditional Arabic" w:hAnsi="Traditional Arabic" w:cs="Traditional Arabic" w:hint="cs"/>
                          <w:b/>
                          <w:bCs/>
                          <w:sz w:val="32"/>
                          <w:szCs w:val="32"/>
                          <w:rtl/>
                          <w:lang w:bidi="ar-DZ"/>
                        </w:rPr>
                        <w:t xml:space="preserve">الكلمات المفتاحية: </w:t>
                      </w:r>
                      <w:r w:rsidRPr="002749FA">
                        <w:rPr>
                          <w:rFonts w:ascii="Traditional Arabic" w:hAnsi="Traditional Arabic" w:cs="Traditional Arabic" w:hint="cs"/>
                          <w:sz w:val="32"/>
                          <w:szCs w:val="32"/>
                          <w:rtl/>
                          <w:lang w:bidi="ar-DZ"/>
                        </w:rPr>
                        <w:t>الحوسبة السحابية، الخدمات السحابية، ريادة الأعمال</w:t>
                      </w:r>
                      <w:r>
                        <w:rPr>
                          <w:rFonts w:ascii="Traditional Arabic" w:hAnsi="Traditional Arabic" w:cs="Traditional Arabic" w:hint="cs"/>
                          <w:sz w:val="32"/>
                          <w:szCs w:val="32"/>
                          <w:rtl/>
                          <w:lang w:bidi="ar-DZ"/>
                        </w:rPr>
                        <w:t>، بيئة الأعمال الرقمية</w:t>
                      </w:r>
                      <w:r w:rsidRPr="002749FA">
                        <w:rPr>
                          <w:rFonts w:ascii="Traditional Arabic" w:hAnsi="Traditional Arabic" w:cs="Traditional Arabic" w:hint="cs"/>
                          <w:sz w:val="32"/>
                          <w:szCs w:val="32"/>
                          <w:rtl/>
                          <w:lang w:bidi="ar-DZ"/>
                        </w:rPr>
                        <w:t>.</w:t>
                      </w:r>
                    </w:p>
                    <w:p w:rsidR="008767BC" w:rsidRPr="007D1521" w:rsidRDefault="008767BC" w:rsidP="00F13AA2">
                      <w:pPr>
                        <w:spacing w:after="120" w:line="240" w:lineRule="auto"/>
                        <w:jc w:val="both"/>
                        <w:rPr>
                          <w:rFonts w:asciiTheme="majorBidi" w:hAnsiTheme="majorBidi" w:cstheme="majorBidi"/>
                          <w:b/>
                          <w:bCs/>
                          <w:sz w:val="28"/>
                          <w:szCs w:val="28"/>
                          <w:lang w:val="en-US" w:bidi="ar-DZ"/>
                        </w:rPr>
                      </w:pPr>
                      <w:r w:rsidRPr="007D1521">
                        <w:rPr>
                          <w:rFonts w:asciiTheme="majorBidi" w:hAnsiTheme="majorBidi" w:cstheme="majorBidi"/>
                          <w:b/>
                          <w:bCs/>
                          <w:sz w:val="28"/>
                          <w:szCs w:val="28"/>
                          <w:lang w:val="en-US" w:bidi="ar-DZ"/>
                        </w:rPr>
                        <w:t>Abstract</w:t>
                      </w:r>
                    </w:p>
                    <w:p w:rsidR="008767BC" w:rsidRDefault="008767BC" w:rsidP="00F13AA2">
                      <w:pPr>
                        <w:jc w:val="both"/>
                        <w:rPr>
                          <w:rFonts w:asciiTheme="majorBidi" w:hAnsiTheme="majorBidi" w:cstheme="majorBidi"/>
                          <w:sz w:val="28"/>
                          <w:szCs w:val="28"/>
                          <w:rtl/>
                          <w:lang w:bidi="ar-DZ"/>
                        </w:rPr>
                      </w:pPr>
                      <w:r>
                        <w:rPr>
                          <w:rFonts w:asciiTheme="majorBidi" w:hAnsiTheme="majorBidi" w:cstheme="majorBidi" w:hint="cs"/>
                          <w:sz w:val="28"/>
                          <w:szCs w:val="28"/>
                          <w:rtl/>
                          <w:lang w:bidi="ar-DZ"/>
                        </w:rPr>
                        <w:t xml:space="preserve">   </w:t>
                      </w:r>
                      <w:r w:rsidRPr="007D1521">
                        <w:rPr>
                          <w:rFonts w:asciiTheme="majorBidi" w:hAnsiTheme="majorBidi" w:cstheme="majorBidi"/>
                          <w:sz w:val="28"/>
                          <w:szCs w:val="28"/>
                          <w:lang w:val="en-US" w:bidi="ar-DZ"/>
                        </w:rPr>
                        <w:t>The contemporary business world is undergoing a rapid transformation, driving organizations to adopt more flexible and innovative technologies. Cloud computing is one of the most prominent technologies that has revolutionized the business environment. Cloud computing technology has revolutionized the way organizations operate in the modern world and has numerous implications for entrepreneurship. It refers to the provision of computing services, including software, storage, and processing power, via the internet instead of local hardware and physical infrastructure, This technology has enabled entrepreneurs to access a wide range of tools and services previously available only to large enterprises, allowing them to operate more efficiently, scale their businesses rapidly, and compete with larger organizations.</w:t>
                      </w:r>
                    </w:p>
                    <w:p w:rsidR="008767BC" w:rsidRPr="007D1521" w:rsidRDefault="008767BC" w:rsidP="00F13AA2">
                      <w:pPr>
                        <w:spacing w:after="0"/>
                        <w:jc w:val="both"/>
                        <w:rPr>
                          <w:rFonts w:ascii="Traditional Arabic" w:hAnsi="Traditional Arabic" w:cs="Traditional Arabic"/>
                          <w:sz w:val="32"/>
                          <w:szCs w:val="32"/>
                          <w:lang w:val="en-US" w:bidi="ar-DZ"/>
                        </w:rPr>
                      </w:pPr>
                    </w:p>
                    <w:p w:rsidR="008767BC" w:rsidRPr="007D1521" w:rsidRDefault="008767BC" w:rsidP="00F13AA2">
                      <w:pPr>
                        <w:bidi/>
                        <w:rPr>
                          <w:lang w:val="en-US"/>
                        </w:rPr>
                      </w:pPr>
                    </w:p>
                  </w:txbxContent>
                </v:textbox>
              </v:rect>
            </w:pict>
          </mc:Fallback>
        </mc:AlternateContent>
      </w:r>
      <w:r w:rsidR="00C30A0C" w:rsidRPr="00CE6CCF">
        <w:rPr>
          <w:rFonts w:asciiTheme="majorBidi" w:hAnsiTheme="majorBidi" w:cstheme="majorBidi"/>
          <w:rtl/>
          <w:lang w:bidi="ar-DZ"/>
        </w:rPr>
        <w:t xml:space="preserve">             </w:t>
      </w: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100849" w:rsidRPr="00100849" w:rsidRDefault="00100849" w:rsidP="00100849">
      <w:pPr>
        <w:bidi/>
        <w:rPr>
          <w:rFonts w:ascii="Traditional Arabic" w:hAnsi="Traditional Arabic" w:cs="Traditional Arabic"/>
          <w:sz w:val="24"/>
          <w:szCs w:val="24"/>
          <w:lang w:bidi="ar-DZ"/>
        </w:rPr>
      </w:pPr>
    </w:p>
    <w:p w:rsidR="00CC470D" w:rsidRDefault="00CC470D" w:rsidP="00CC470D">
      <w:pPr>
        <w:bidi/>
        <w:rPr>
          <w:rFonts w:ascii="Traditional Arabic" w:hAnsi="Traditional Arabic" w:cs="Traditional Arabic"/>
          <w:sz w:val="24"/>
          <w:szCs w:val="24"/>
          <w:rtl/>
          <w:lang w:bidi="ar-DZ"/>
        </w:rPr>
      </w:pPr>
    </w:p>
    <w:p w:rsidR="00100849" w:rsidRDefault="008B5818" w:rsidP="00CC470D">
      <w:pPr>
        <w:bidi/>
        <w:spacing w:after="0"/>
        <w:rPr>
          <w:rFonts w:ascii="Traditional Arabic" w:hAnsi="Traditional Arabic" w:cs="Traditional Arabic"/>
          <w:sz w:val="24"/>
          <w:szCs w:val="24"/>
          <w:rtl/>
          <w:lang w:bidi="ar-DZ"/>
        </w:rPr>
      </w:pPr>
      <w:r>
        <w:rPr>
          <w:rFonts w:ascii="Traditional Arabic" w:hAnsi="Traditional Arabic" w:cs="Traditional Arabic"/>
          <w:noProof/>
          <w:sz w:val="24"/>
          <w:szCs w:val="24"/>
          <w:rtl/>
        </w:rPr>
        <w:lastRenderedPageBreak/>
        <mc:AlternateContent>
          <mc:Choice Requires="wps">
            <w:drawing>
              <wp:anchor distT="0" distB="0" distL="114300" distR="114300" simplePos="0" relativeHeight="251661312" behindDoc="0" locked="0" layoutInCell="1" allowOverlap="1">
                <wp:simplePos x="0" y="0"/>
                <wp:positionH relativeFrom="column">
                  <wp:posOffset>-153670</wp:posOffset>
                </wp:positionH>
                <wp:positionV relativeFrom="paragraph">
                  <wp:posOffset>-36195</wp:posOffset>
                </wp:positionV>
                <wp:extent cx="6191250" cy="2486025"/>
                <wp:effectExtent l="13970" t="12065" r="5080" b="698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0" cy="2486025"/>
                        </a:xfrm>
                        <a:prstGeom prst="rect">
                          <a:avLst/>
                        </a:prstGeom>
                        <a:solidFill>
                          <a:srgbClr val="FFFFFF"/>
                        </a:solidFill>
                        <a:ln w="9525">
                          <a:solidFill>
                            <a:srgbClr val="000000"/>
                          </a:solidFill>
                          <a:miter lim="800000"/>
                          <a:headEnd/>
                          <a:tailEnd/>
                        </a:ln>
                      </wps:spPr>
                      <wps:txbx>
                        <w:txbxContent>
                          <w:p w:rsidR="008767BC" w:rsidRDefault="008767BC" w:rsidP="00F13AA2">
                            <w:pPr>
                              <w:jc w:val="both"/>
                              <w:rPr>
                                <w:rFonts w:asciiTheme="majorBidi" w:hAnsiTheme="majorBidi" w:cstheme="majorBidi"/>
                                <w:sz w:val="28"/>
                                <w:szCs w:val="28"/>
                                <w:rtl/>
                                <w:lang w:bidi="ar-DZ"/>
                              </w:rPr>
                            </w:pPr>
                            <w:r w:rsidRPr="007D1521">
                              <w:rPr>
                                <w:rFonts w:asciiTheme="majorBidi" w:hAnsiTheme="majorBidi" w:cstheme="majorBidi"/>
                                <w:sz w:val="28"/>
                                <w:szCs w:val="28"/>
                                <w:lang w:val="en-US" w:bidi="ar-DZ"/>
                              </w:rPr>
                              <w:t xml:space="preserve">  </w:t>
                            </w:r>
                            <w:r>
                              <w:rPr>
                                <w:rFonts w:asciiTheme="majorBidi" w:hAnsiTheme="majorBidi" w:cstheme="majorBidi" w:hint="cs"/>
                                <w:sz w:val="28"/>
                                <w:szCs w:val="28"/>
                                <w:rtl/>
                                <w:lang w:bidi="ar-DZ"/>
                              </w:rPr>
                              <w:t xml:space="preserve">   </w:t>
                            </w:r>
                            <w:r w:rsidRPr="007D1521">
                              <w:rPr>
                                <w:rFonts w:asciiTheme="majorBidi" w:hAnsiTheme="majorBidi" w:cstheme="majorBidi"/>
                                <w:sz w:val="28"/>
                                <w:szCs w:val="28"/>
                                <w:lang w:val="en-US" w:bidi="ar-DZ"/>
                              </w:rPr>
                              <w:t xml:space="preserve">This study aims to highlight the effects or benefits of cloud computing on supporting and enhancing entrepreneurship by analyzing its operational and strategic advantages. One of the key benefits of cloud computing technology for entrepreneurship is cost savings. In addition, it offers many other advantages, such as market scalability, flexibility, information security, improved collaboration mechanisms, and increased competitiveness, all of which further support entrepreneurship. </w:t>
                            </w:r>
                          </w:p>
                          <w:p w:rsidR="008767BC" w:rsidRPr="00F13AA2" w:rsidRDefault="008767BC" w:rsidP="000B028E">
                            <w:pPr>
                              <w:jc w:val="both"/>
                            </w:pPr>
                            <w:r w:rsidRPr="00565157">
                              <w:rPr>
                                <w:rFonts w:asciiTheme="majorBidi" w:hAnsiTheme="majorBidi" w:cstheme="majorBidi"/>
                                <w:b/>
                                <w:bCs/>
                                <w:sz w:val="28"/>
                                <w:szCs w:val="28"/>
                                <w:lang w:bidi="ar-DZ"/>
                              </w:rPr>
                              <w:t>Keywords</w:t>
                            </w:r>
                            <w:r w:rsidRPr="00065E68">
                              <w:rPr>
                                <w:rFonts w:asciiTheme="majorBidi" w:hAnsiTheme="majorBidi" w:cstheme="majorBidi"/>
                                <w:sz w:val="28"/>
                                <w:szCs w:val="28"/>
                                <w:lang w:bidi="ar-DZ"/>
                              </w:rPr>
                              <w:t>: Cloud computing, cloud services, entrepreneurship, digital business environment.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12.1pt;margin-top:-2.85pt;width:487.5pt;height:19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">
                <v:textbox>
                  <w:txbxContent>
                    <w:p w:rsidR="008767BC" w:rsidRDefault="008767BC" w:rsidP="00F13AA2">
                      <w:pPr>
                        <w:jc w:val="both"/>
                        <w:rPr>
                          <w:rFonts w:asciiTheme="majorBidi" w:hAnsiTheme="majorBidi" w:cstheme="majorBidi"/>
                          <w:sz w:val="28"/>
                          <w:szCs w:val="28"/>
                          <w:rtl/>
                          <w:lang w:bidi="ar-DZ"/>
                        </w:rPr>
                      </w:pPr>
                      <w:r w:rsidRPr="007D1521">
                        <w:rPr>
                          <w:rFonts w:asciiTheme="majorBidi" w:hAnsiTheme="majorBidi" w:cstheme="majorBidi"/>
                          <w:sz w:val="28"/>
                          <w:szCs w:val="28"/>
                          <w:lang w:val="en-US" w:bidi="ar-DZ"/>
                        </w:rPr>
                        <w:t xml:space="preserve">  </w:t>
                      </w:r>
                      <w:r>
                        <w:rPr>
                          <w:rFonts w:asciiTheme="majorBidi" w:hAnsiTheme="majorBidi" w:cstheme="majorBidi" w:hint="cs"/>
                          <w:sz w:val="28"/>
                          <w:szCs w:val="28"/>
                          <w:rtl/>
                          <w:lang w:bidi="ar-DZ"/>
                        </w:rPr>
                        <w:t xml:space="preserve">   </w:t>
                      </w:r>
                      <w:r w:rsidRPr="007D1521">
                        <w:rPr>
                          <w:rFonts w:asciiTheme="majorBidi" w:hAnsiTheme="majorBidi" w:cstheme="majorBidi"/>
                          <w:sz w:val="28"/>
                          <w:szCs w:val="28"/>
                          <w:lang w:val="en-US" w:bidi="ar-DZ"/>
                        </w:rPr>
                        <w:t xml:space="preserve">This study aims to highlight the effects or benefits of cloud computing on supporting and enhancing entrepreneurship by analyzing its operational and strategic advantages. One of the key benefits of cloud computing technology for entrepreneurship is cost savings. In addition, it offers many other advantages, such as market scalability, flexibility, information security, improved collaboration mechanisms, and increased competitiveness, all of which further support entrepreneurship. </w:t>
                      </w:r>
                    </w:p>
                    <w:p w:rsidR="008767BC" w:rsidRPr="00F13AA2" w:rsidRDefault="008767BC" w:rsidP="000B028E">
                      <w:pPr>
                        <w:jc w:val="both"/>
                      </w:pPr>
                      <w:r w:rsidRPr="00565157">
                        <w:rPr>
                          <w:rFonts w:asciiTheme="majorBidi" w:hAnsiTheme="majorBidi" w:cstheme="majorBidi"/>
                          <w:b/>
                          <w:bCs/>
                          <w:sz w:val="28"/>
                          <w:szCs w:val="28"/>
                          <w:lang w:bidi="ar-DZ"/>
                        </w:rPr>
                        <w:t>Keywords</w:t>
                      </w:r>
                      <w:r w:rsidRPr="00065E68">
                        <w:rPr>
                          <w:rFonts w:asciiTheme="majorBidi" w:hAnsiTheme="majorBidi" w:cstheme="majorBidi"/>
                          <w:sz w:val="28"/>
                          <w:szCs w:val="28"/>
                          <w:lang w:bidi="ar-DZ"/>
                        </w:rPr>
                        <w:t>: Cloud computing, cloud services, entrepreneurship, digital business environment.</w:t>
                      </w:r>
                    </w:p>
                  </w:txbxContent>
                </v:textbox>
              </v:rect>
            </w:pict>
          </mc:Fallback>
        </mc:AlternateContent>
      </w:r>
    </w:p>
    <w:p w:rsidR="00100849" w:rsidRDefault="00100849" w:rsidP="00100849">
      <w:pPr>
        <w:ind w:firstLine="708"/>
        <w:rPr>
          <w:rFonts w:ascii="Traditional Arabic" w:hAnsi="Traditional Arabic" w:cs="Traditional Arabic"/>
          <w:sz w:val="24"/>
          <w:szCs w:val="24"/>
          <w:rtl/>
          <w:lang w:bidi="ar-DZ"/>
        </w:rPr>
      </w:pPr>
    </w:p>
    <w:p w:rsidR="00100849" w:rsidRDefault="00100849" w:rsidP="00100849">
      <w:pPr>
        <w:ind w:firstLine="708"/>
        <w:rPr>
          <w:rFonts w:ascii="Traditional Arabic" w:hAnsi="Traditional Arabic" w:cs="Traditional Arabic"/>
          <w:sz w:val="24"/>
          <w:szCs w:val="24"/>
          <w:rtl/>
          <w:lang w:bidi="ar-DZ"/>
        </w:rPr>
      </w:pPr>
    </w:p>
    <w:p w:rsidR="00100849" w:rsidRDefault="00100849" w:rsidP="00100849">
      <w:pPr>
        <w:ind w:firstLine="708"/>
        <w:rPr>
          <w:rFonts w:ascii="Traditional Arabic" w:hAnsi="Traditional Arabic" w:cs="Traditional Arabic"/>
          <w:sz w:val="24"/>
          <w:szCs w:val="24"/>
          <w:rtl/>
          <w:lang w:bidi="ar-DZ"/>
        </w:rPr>
      </w:pPr>
    </w:p>
    <w:p w:rsidR="00100849" w:rsidRDefault="00100849" w:rsidP="00100849">
      <w:pPr>
        <w:ind w:firstLine="708"/>
        <w:rPr>
          <w:rFonts w:ascii="Traditional Arabic" w:hAnsi="Traditional Arabic" w:cs="Traditional Arabic"/>
          <w:sz w:val="24"/>
          <w:szCs w:val="24"/>
          <w:rtl/>
          <w:lang w:bidi="ar-DZ"/>
        </w:rPr>
      </w:pPr>
    </w:p>
    <w:p w:rsidR="00100849" w:rsidRDefault="00100849" w:rsidP="00100849">
      <w:pPr>
        <w:ind w:firstLine="708"/>
        <w:rPr>
          <w:rFonts w:ascii="Traditional Arabic" w:hAnsi="Traditional Arabic" w:cs="Traditional Arabic"/>
          <w:sz w:val="24"/>
          <w:szCs w:val="24"/>
          <w:lang w:bidi="ar-DZ"/>
        </w:rPr>
      </w:pPr>
    </w:p>
    <w:p w:rsidR="00F13AA2" w:rsidRDefault="00F13AA2" w:rsidP="00CC470D">
      <w:pPr>
        <w:tabs>
          <w:tab w:val="left" w:pos="7132"/>
        </w:tabs>
        <w:bidi/>
        <w:spacing w:after="0"/>
        <w:rPr>
          <w:rFonts w:ascii="Traditional Arabic" w:hAnsi="Traditional Arabic" w:cs="Traditional Arabic"/>
          <w:b/>
          <w:bCs/>
          <w:sz w:val="36"/>
          <w:szCs w:val="36"/>
          <w:lang w:bidi="ar-DZ"/>
        </w:rPr>
      </w:pPr>
    </w:p>
    <w:p w:rsidR="00100849" w:rsidRDefault="00100849" w:rsidP="00CC470D">
      <w:pPr>
        <w:tabs>
          <w:tab w:val="left" w:pos="7132"/>
        </w:tabs>
        <w:bidi/>
        <w:spacing w:after="0"/>
        <w:rPr>
          <w:rFonts w:ascii="Traditional Arabic" w:hAnsi="Traditional Arabic" w:cs="Traditional Arabic"/>
          <w:b/>
          <w:bCs/>
          <w:sz w:val="36"/>
          <w:szCs w:val="36"/>
          <w:rtl/>
          <w:lang w:bidi="ar-DZ"/>
        </w:rPr>
      </w:pPr>
      <w:r w:rsidRPr="00100849">
        <w:rPr>
          <w:rFonts w:ascii="Traditional Arabic" w:hAnsi="Traditional Arabic" w:cs="Traditional Arabic" w:hint="cs"/>
          <w:b/>
          <w:bCs/>
          <w:sz w:val="36"/>
          <w:szCs w:val="36"/>
          <w:rtl/>
          <w:lang w:bidi="ar-DZ"/>
        </w:rPr>
        <w:t xml:space="preserve">مقدمة </w:t>
      </w:r>
    </w:p>
    <w:p w:rsidR="00100849" w:rsidRDefault="000644D2" w:rsidP="000644D2">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lang w:bidi="ar-DZ"/>
        </w:rPr>
        <w:t xml:space="preserve"> </w:t>
      </w:r>
      <w:r w:rsidR="0021592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04371C">
        <w:rPr>
          <w:rFonts w:ascii="Traditional Arabic" w:hAnsi="Traditional Arabic" w:cs="Traditional Arabic"/>
          <w:sz w:val="32"/>
          <w:szCs w:val="32"/>
          <w:rtl/>
        </w:rPr>
        <w:t>مع</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التطور</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في</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التقنيات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الحديثة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والخدمات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المتاحة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والمتعلقة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بكل</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يرتبط</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بشبكة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الويب</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مع</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الزيا</w:t>
      </w:r>
      <w:r w:rsidR="007645FA">
        <w:rPr>
          <w:rFonts w:ascii="Traditional Arabic" w:hAnsi="Traditional Arabic" w:cs="Traditional Arabic" w:hint="cs"/>
          <w:sz w:val="32"/>
          <w:szCs w:val="32"/>
          <w:rtl/>
        </w:rPr>
        <w:t>د</w:t>
      </w:r>
      <w:r w:rsidR="0004371C">
        <w:rPr>
          <w:rFonts w:ascii="Traditional Arabic" w:hAnsi="Traditional Arabic" w:cs="Traditional Arabic"/>
          <w:sz w:val="32"/>
          <w:szCs w:val="32"/>
          <w:rtl/>
        </w:rPr>
        <w:t>ة</w:t>
      </w:r>
      <w:r w:rsidR="0004371C">
        <w:rPr>
          <w:rFonts w:ascii="Traditional Arabic" w:hAnsi="Traditional Arabic" w:cs="Traditional Arabic" w:hint="cs"/>
          <w:sz w:val="32"/>
          <w:szCs w:val="32"/>
          <w:rtl/>
          <w:lang w:bidi="ar-DZ"/>
        </w:rPr>
        <w:t xml:space="preserve"> </w:t>
      </w:r>
      <w:r w:rsidR="0004371C">
        <w:rPr>
          <w:rFonts w:ascii="Traditional Arabic" w:hAnsi="Traditional Arabic" w:cs="Traditional Arabic"/>
          <w:sz w:val="32"/>
          <w:szCs w:val="32"/>
          <w:rtl/>
        </w:rPr>
        <w:t>في</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سر</w:t>
      </w:r>
      <w:r w:rsidR="007645FA">
        <w:rPr>
          <w:rFonts w:ascii="Traditional Arabic" w:hAnsi="Traditional Arabic" w:cs="Traditional Arabic" w:hint="cs"/>
          <w:sz w:val="32"/>
          <w:szCs w:val="32"/>
          <w:rtl/>
        </w:rPr>
        <w:t>ع</w:t>
      </w:r>
      <w:r w:rsidR="0004371C">
        <w:rPr>
          <w:rFonts w:ascii="Traditional Arabic" w:hAnsi="Traditional Arabic" w:cs="Traditional Arabic"/>
          <w:sz w:val="32"/>
          <w:szCs w:val="32"/>
          <w:rtl/>
        </w:rPr>
        <w:t>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الانترنت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المتاحة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للم</w:t>
      </w:r>
      <w:r w:rsidR="007645FA">
        <w:rPr>
          <w:rFonts w:ascii="Traditional Arabic" w:hAnsi="Traditional Arabic" w:cs="Traditional Arabic" w:hint="cs"/>
          <w:sz w:val="32"/>
          <w:szCs w:val="32"/>
          <w:rtl/>
        </w:rPr>
        <w:t>س</w:t>
      </w:r>
      <w:r w:rsidR="0004371C">
        <w:rPr>
          <w:rFonts w:ascii="Traditional Arabic" w:hAnsi="Traditional Arabic" w:cs="Traditional Arabic"/>
          <w:sz w:val="32"/>
          <w:szCs w:val="32"/>
          <w:rtl/>
        </w:rPr>
        <w:t>تخدمين</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وحاجة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المؤسسات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لم</w:t>
      </w:r>
      <w:r w:rsidR="007645FA">
        <w:rPr>
          <w:rFonts w:ascii="Traditional Arabic" w:hAnsi="Traditional Arabic" w:cs="Traditional Arabic" w:hint="cs"/>
          <w:sz w:val="32"/>
          <w:szCs w:val="32"/>
          <w:rtl/>
        </w:rPr>
        <w:t>سا</w:t>
      </w:r>
      <w:r w:rsidR="0004371C">
        <w:rPr>
          <w:rFonts w:ascii="Traditional Arabic" w:hAnsi="Traditional Arabic" w:cs="Traditional Arabic"/>
          <w:sz w:val="32"/>
          <w:szCs w:val="32"/>
          <w:rtl/>
        </w:rPr>
        <w:t>حات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كبيرة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تخزّن</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تعالج</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فيها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بياناتها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بشكل</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فعّال</w:t>
      </w:r>
      <w:r w:rsidR="0004371C">
        <w:rPr>
          <w:rFonts w:ascii="Traditional Arabic" w:hAnsi="Traditional Arabic" w:cs="Traditional Arabic" w:hint="cs"/>
          <w:sz w:val="32"/>
          <w:szCs w:val="32"/>
          <w:rtl/>
          <w:lang w:bidi="ar-DZ"/>
        </w:rPr>
        <w:t xml:space="preserve"> </w:t>
      </w:r>
      <w:r w:rsidR="0004371C">
        <w:rPr>
          <w:rFonts w:ascii="Traditional Arabic" w:hAnsi="Traditional Arabic" w:cs="Traditional Arabic"/>
          <w:sz w:val="32"/>
          <w:szCs w:val="32"/>
          <w:rtl/>
        </w:rPr>
        <w:t>وآمن</w:t>
      </w:r>
      <w:r w:rsidR="007645FA">
        <w:rPr>
          <w:rFonts w:ascii="Traditional Arabic" w:hAnsi="Traditional Arabic" w:cs="Traditional Arabic" w:hint="cs"/>
          <w:sz w:val="32"/>
          <w:szCs w:val="32"/>
          <w:rtl/>
        </w:rPr>
        <w:t xml:space="preserve"> </w:t>
      </w:r>
      <w:r w:rsidR="0004371C">
        <w:rPr>
          <w:rFonts w:ascii="Traditional Arabic" w:hAnsi="Traditional Arabic" w:cs="Traditional Arabic"/>
          <w:sz w:val="32"/>
          <w:szCs w:val="32"/>
          <w:rtl/>
        </w:rPr>
        <w:t>وسريع؛</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مع</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التكاليف</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البا</w:t>
      </w:r>
      <w:r w:rsidR="007645FA">
        <w:rPr>
          <w:rFonts w:ascii="Traditional Arabic" w:hAnsi="Traditional Arabic" w:cs="Traditional Arabic" w:hint="cs"/>
          <w:sz w:val="32"/>
          <w:szCs w:val="32"/>
          <w:rtl/>
        </w:rPr>
        <w:t>ه</w:t>
      </w:r>
      <w:r w:rsidR="0004371C">
        <w:rPr>
          <w:rFonts w:ascii="Traditional Arabic" w:hAnsi="Traditional Arabic" w:cs="Traditional Arabic"/>
          <w:sz w:val="32"/>
          <w:szCs w:val="32"/>
          <w:rtl/>
        </w:rPr>
        <w:t>ظة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التي</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بتطلبها</w:t>
      </w:r>
      <w:r w:rsidR="0004371C">
        <w:rPr>
          <w:rFonts w:ascii="Traditional Arabic" w:hAnsi="Traditional Arabic" w:cs="Traditional Arabic"/>
          <w:sz w:val="32"/>
          <w:szCs w:val="32"/>
        </w:rPr>
        <w:t xml:space="preserve"> </w:t>
      </w:r>
      <w:r w:rsidR="007645FA">
        <w:rPr>
          <w:rFonts w:ascii="Traditional Arabic" w:hAnsi="Traditional Arabic" w:cs="Traditional Arabic" w:hint="cs"/>
          <w:sz w:val="32"/>
          <w:szCs w:val="32"/>
          <w:rtl/>
        </w:rPr>
        <w:t>هذا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الآمر</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خصوصا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w:t>
      </w:r>
      <w:r>
        <w:rPr>
          <w:rFonts w:ascii="Traditional Arabic" w:hAnsi="Traditional Arabic" w:cs="Traditional Arabic" w:hint="cs"/>
          <w:sz w:val="32"/>
          <w:szCs w:val="32"/>
          <w:rtl/>
        </w:rPr>
        <w:t>النسبة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للمؤسسات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الصغيرة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أو</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تلك</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التي</w:t>
      </w:r>
      <w:r w:rsidR="0004371C">
        <w:rPr>
          <w:rFonts w:ascii="Traditional Arabic" w:hAnsi="Traditional Arabic" w:cs="Traditional Arabic" w:hint="cs"/>
          <w:sz w:val="32"/>
          <w:szCs w:val="32"/>
          <w:rtl/>
          <w:lang w:bidi="ar-DZ"/>
        </w:rPr>
        <w:t xml:space="preserve"> </w:t>
      </w:r>
      <w:r w:rsidR="0004371C">
        <w:rPr>
          <w:rFonts w:ascii="Traditional Arabic" w:hAnsi="Traditional Arabic" w:cs="Traditional Arabic"/>
          <w:sz w:val="32"/>
          <w:szCs w:val="32"/>
          <w:rtl/>
        </w:rPr>
        <w:t>تفتقر</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لموار</w:t>
      </w:r>
      <w:r>
        <w:rPr>
          <w:rFonts w:ascii="Traditional Arabic" w:hAnsi="Traditional Arabic" w:cs="Traditional Arabic" w:hint="cs"/>
          <w:sz w:val="32"/>
          <w:szCs w:val="32"/>
          <w:rtl/>
        </w:rPr>
        <w:t>د</w:t>
      </w:r>
      <w:r w:rsidR="0004371C">
        <w:rPr>
          <w:rFonts w:ascii="Traditional Arabic" w:hAnsi="Traditional Arabic" w:cs="Traditional Arabic"/>
          <w:sz w:val="32"/>
          <w:szCs w:val="32"/>
        </w:rPr>
        <w:t xml:space="preserve"> </w:t>
      </w:r>
      <w:r>
        <w:rPr>
          <w:rFonts w:ascii="Traditional Arabic" w:hAnsi="Traditional Arabic" w:cs="Traditional Arabic" w:hint="cs"/>
          <w:sz w:val="32"/>
          <w:szCs w:val="32"/>
          <w:rtl/>
        </w:rPr>
        <w:t>تسمح</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لها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باقتناء</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w:t>
      </w:r>
      <w:r>
        <w:rPr>
          <w:rFonts w:ascii="Traditional Arabic" w:hAnsi="Traditional Arabic" w:cs="Traditional Arabic" w:hint="cs"/>
          <w:sz w:val="32"/>
          <w:szCs w:val="32"/>
          <w:rtl/>
        </w:rPr>
        <w:t>ستودعات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بيانات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كبيرة؛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ظهر</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في</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قطاع</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الأ</w:t>
      </w:r>
      <w:r>
        <w:rPr>
          <w:rFonts w:ascii="Traditional Arabic" w:hAnsi="Traditional Arabic" w:cs="Traditional Arabic" w:hint="cs"/>
          <w:sz w:val="32"/>
          <w:szCs w:val="32"/>
          <w:rtl/>
        </w:rPr>
        <w:t>عم</w:t>
      </w:r>
      <w:r w:rsidR="0004371C">
        <w:rPr>
          <w:rFonts w:ascii="Traditional Arabic" w:hAnsi="Traditional Arabic" w:cs="Traditional Arabic"/>
          <w:sz w:val="32"/>
          <w:szCs w:val="32"/>
          <w:rtl/>
        </w:rPr>
        <w:t>ال</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يعرف</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بمزو</w:t>
      </w:r>
      <w:r>
        <w:rPr>
          <w:rFonts w:ascii="Traditional Arabic" w:hAnsi="Traditional Arabic" w:cs="Traditional Arabic" w:hint="cs"/>
          <w:sz w:val="32"/>
          <w:szCs w:val="32"/>
          <w:rtl/>
        </w:rPr>
        <w:t>دي</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الخدمة</w:t>
      </w:r>
      <w:r w:rsidR="0004371C">
        <w:rPr>
          <w:rFonts w:ascii="Traditional Arabic" w:hAnsi="Traditional Arabic" w:cs="Traditional Arabic" w:hint="cs"/>
          <w:sz w:val="32"/>
          <w:szCs w:val="32"/>
          <w:rtl/>
          <w:lang w:bidi="ar-DZ"/>
        </w:rPr>
        <w:t xml:space="preserve"> </w:t>
      </w:r>
      <w:r w:rsidR="0004371C">
        <w:rPr>
          <w:rFonts w:ascii="Traditional Arabic" w:hAnsi="Traditional Arabic" w:cs="Traditional Arabic"/>
          <w:sz w:val="32"/>
          <w:szCs w:val="32"/>
          <w:rtl/>
        </w:rPr>
        <w:t>و</w:t>
      </w:r>
      <w:r>
        <w:rPr>
          <w:rFonts w:ascii="Traditional Arabic" w:hAnsi="Traditional Arabic" w:cs="Traditional Arabic" w:hint="cs"/>
          <w:sz w:val="32"/>
          <w:szCs w:val="32"/>
          <w:rtl/>
        </w:rPr>
        <w:t>هي عبارة</w:t>
      </w:r>
      <w:r w:rsidR="0004371C">
        <w:rPr>
          <w:rFonts w:ascii="Traditional Arabic" w:hAnsi="Traditional Arabic" w:cs="Traditional Arabic"/>
          <w:sz w:val="32"/>
          <w:szCs w:val="32"/>
        </w:rPr>
        <w:t xml:space="preserve"> </w:t>
      </w:r>
      <w:r>
        <w:rPr>
          <w:rFonts w:ascii="Traditional Arabic" w:hAnsi="Traditional Arabic" w:cs="Traditional Arabic" w:hint="cs"/>
          <w:sz w:val="32"/>
          <w:szCs w:val="32"/>
          <w:rtl/>
        </w:rPr>
        <w:t>عن</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مؤسس</w:t>
      </w:r>
      <w:r>
        <w:rPr>
          <w:rFonts w:ascii="Traditional Arabic" w:hAnsi="Traditional Arabic" w:cs="Traditional Arabic" w:hint="cs"/>
          <w:sz w:val="32"/>
          <w:szCs w:val="32"/>
          <w:rtl/>
        </w:rPr>
        <w:t>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تتوفر</w:t>
      </w:r>
      <w:r>
        <w:rPr>
          <w:rFonts w:ascii="Traditional Arabic" w:hAnsi="Traditional Arabic" w:cs="Traditional Arabic" w:hint="cs"/>
          <w:sz w:val="32"/>
          <w:szCs w:val="32"/>
          <w:rtl/>
        </w:rPr>
        <w:t xml:space="preserve"> على</w:t>
      </w:r>
      <w:r w:rsidR="0004371C">
        <w:rPr>
          <w:rFonts w:ascii="Traditional Arabic" w:hAnsi="Traditional Arabic" w:cs="Traditional Arabic"/>
          <w:sz w:val="32"/>
          <w:szCs w:val="32"/>
        </w:rPr>
        <w:t xml:space="preserve"> </w:t>
      </w:r>
      <w:r>
        <w:rPr>
          <w:rFonts w:ascii="Traditional Arabic" w:hAnsi="Traditional Arabic" w:cs="Traditional Arabic" w:hint="cs"/>
          <w:sz w:val="32"/>
          <w:szCs w:val="32"/>
          <w:rtl/>
        </w:rPr>
        <w:t>مساحات</w:t>
      </w:r>
      <w:r w:rsidR="0004371C">
        <w:rPr>
          <w:rFonts w:ascii="Traditional Arabic" w:hAnsi="Traditional Arabic" w:cs="Traditional Arabic"/>
          <w:sz w:val="32"/>
          <w:szCs w:val="32"/>
        </w:rPr>
        <w:t xml:space="preserve"> </w:t>
      </w:r>
      <w:r>
        <w:rPr>
          <w:rFonts w:ascii="Traditional Arabic" w:hAnsi="Traditional Arabic" w:cs="Traditional Arabic" w:hint="cs"/>
          <w:sz w:val="32"/>
          <w:szCs w:val="32"/>
          <w:rtl/>
        </w:rPr>
        <w:t xml:space="preserve">هائلة </w:t>
      </w:r>
      <w:r w:rsidR="0004371C">
        <w:rPr>
          <w:rFonts w:ascii="Traditional Arabic" w:hAnsi="Traditional Arabic" w:cs="Traditional Arabic"/>
          <w:sz w:val="32"/>
          <w:szCs w:val="32"/>
          <w:rtl/>
        </w:rPr>
        <w:t>من</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الم</w:t>
      </w:r>
      <w:r>
        <w:rPr>
          <w:rFonts w:ascii="Traditional Arabic" w:hAnsi="Traditional Arabic" w:cs="Traditional Arabic" w:hint="cs"/>
          <w:sz w:val="32"/>
          <w:szCs w:val="32"/>
          <w:rtl/>
        </w:rPr>
        <w:t>ساحات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التخزينية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الآمنة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وال</w:t>
      </w:r>
      <w:r>
        <w:rPr>
          <w:rFonts w:ascii="Traditional Arabic" w:hAnsi="Traditional Arabic" w:cs="Traditional Arabic" w:hint="cs"/>
          <w:sz w:val="32"/>
          <w:szCs w:val="32"/>
          <w:rtl/>
        </w:rPr>
        <w:t>سريعة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اتجهت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العديد</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من</w:t>
      </w:r>
      <w:r w:rsidR="0004371C">
        <w:rPr>
          <w:rFonts w:ascii="Traditional Arabic" w:hAnsi="Traditional Arabic" w:cs="Traditional Arabic" w:hint="cs"/>
          <w:sz w:val="32"/>
          <w:szCs w:val="32"/>
          <w:rtl/>
          <w:lang w:bidi="ar-DZ"/>
        </w:rPr>
        <w:t xml:space="preserve"> ى</w:t>
      </w:r>
      <w:r w:rsidR="0004371C">
        <w:rPr>
          <w:rFonts w:ascii="Traditional Arabic" w:hAnsi="Traditional Arabic" w:cs="Traditional Arabic"/>
          <w:sz w:val="32"/>
          <w:szCs w:val="32"/>
          <w:rtl/>
        </w:rPr>
        <w:t>المؤسسا</w:t>
      </w:r>
      <w:r>
        <w:rPr>
          <w:rFonts w:ascii="Traditional Arabic" w:hAnsi="Traditional Arabic" w:cs="Traditional Arabic" w:hint="cs"/>
          <w:sz w:val="32"/>
          <w:szCs w:val="32"/>
          <w:rtl/>
        </w:rPr>
        <w:t>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للاستفا</w:t>
      </w:r>
      <w:r>
        <w:rPr>
          <w:rFonts w:ascii="Traditional Arabic" w:hAnsi="Traditional Arabic" w:cs="Traditional Arabic" w:hint="cs"/>
          <w:sz w:val="32"/>
          <w:szCs w:val="32"/>
          <w:rtl/>
        </w:rPr>
        <w:t>دة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من</w:t>
      </w:r>
      <w:r w:rsidR="0004371C">
        <w:rPr>
          <w:rFonts w:ascii="Traditional Arabic" w:hAnsi="Traditional Arabic" w:cs="Traditional Arabic"/>
          <w:sz w:val="32"/>
          <w:szCs w:val="32"/>
        </w:rPr>
        <w:t xml:space="preserve"> </w:t>
      </w:r>
      <w:r>
        <w:rPr>
          <w:rFonts w:ascii="Traditional Arabic" w:hAnsi="Traditional Arabic" w:cs="Traditional Arabic" w:hint="cs"/>
          <w:sz w:val="32"/>
          <w:szCs w:val="32"/>
          <w:rtl/>
        </w:rPr>
        <w:t>ه</w:t>
      </w:r>
      <w:r w:rsidR="0004371C">
        <w:rPr>
          <w:rFonts w:ascii="Traditional Arabic" w:hAnsi="Traditional Arabic" w:cs="Traditional Arabic"/>
          <w:sz w:val="32"/>
          <w:szCs w:val="32"/>
          <w:rtl/>
        </w:rPr>
        <w:t>ذه</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الخدمات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المعروضة</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و</w:t>
      </w:r>
      <w:r>
        <w:rPr>
          <w:rFonts w:ascii="Traditional Arabic" w:hAnsi="Traditional Arabic" w:cs="Traditional Arabic" w:hint="cs"/>
          <w:sz w:val="32"/>
          <w:szCs w:val="32"/>
          <w:rtl/>
        </w:rPr>
        <w:t xml:space="preserve"> هو</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ما</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بات</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يصطلح</w:t>
      </w:r>
      <w:r>
        <w:rPr>
          <w:rFonts w:ascii="Traditional Arabic" w:hAnsi="Traditional Arabic" w:cs="Traditional Arabic" w:hint="cs"/>
          <w:sz w:val="32"/>
          <w:szCs w:val="32"/>
          <w:rtl/>
        </w:rPr>
        <w:t xml:space="preserve"> عليه</w:t>
      </w:r>
      <w:r w:rsidR="0004371C">
        <w:rPr>
          <w:rFonts w:ascii="Traditional Arabic" w:hAnsi="Traditional Arabic" w:cs="Traditional Arabic"/>
          <w:sz w:val="32"/>
          <w:szCs w:val="32"/>
        </w:rPr>
        <w:t xml:space="preserve"> </w:t>
      </w:r>
      <w:r w:rsidR="0004371C">
        <w:rPr>
          <w:rFonts w:ascii="Traditional Arabic" w:hAnsi="Traditional Arabic" w:cs="Traditional Arabic"/>
          <w:sz w:val="32"/>
          <w:szCs w:val="32"/>
          <w:rtl/>
        </w:rPr>
        <w:t>بالحوسبة</w:t>
      </w:r>
      <w:r w:rsidR="0004371C">
        <w:rPr>
          <w:rFonts w:ascii="Traditional Arabic" w:hAnsi="Traditional Arabic" w:cs="Traditional Arabic"/>
          <w:sz w:val="32"/>
          <w:szCs w:val="32"/>
        </w:rPr>
        <w:t xml:space="preserve"> </w:t>
      </w:r>
      <w:r>
        <w:rPr>
          <w:rFonts w:ascii="Traditional Arabic" w:hAnsi="Traditional Arabic" w:cs="Traditional Arabic" w:hint="cs"/>
          <w:sz w:val="32"/>
          <w:szCs w:val="32"/>
          <w:rtl/>
        </w:rPr>
        <w:t>السحابية.</w:t>
      </w:r>
    </w:p>
    <w:p w:rsidR="00E42B36" w:rsidRPr="0004371C" w:rsidRDefault="00215923" w:rsidP="000644D2">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7645FA">
        <w:rPr>
          <w:rFonts w:ascii="Traditional Arabic" w:hAnsi="Traditional Arabic" w:cs="Traditional Arabic" w:hint="cs"/>
          <w:sz w:val="32"/>
          <w:szCs w:val="32"/>
          <w:rtl/>
        </w:rPr>
        <w:t>والحوسبة السحابية (</w:t>
      </w:r>
      <w:r w:rsidR="000644D2">
        <w:rPr>
          <w:rFonts w:ascii="Times New Roman" w:hAnsi="Times New Roman" w:cs="Times New Roman"/>
          <w:sz w:val="28"/>
          <w:szCs w:val="28"/>
        </w:rPr>
        <w:t>Cloud computing</w:t>
      </w:r>
      <w:r w:rsidR="007645FA">
        <w:rPr>
          <w:rFonts w:ascii="Traditional Arabic" w:hAnsi="Traditional Arabic" w:cs="Traditional Arabic" w:hint="cs"/>
          <w:sz w:val="32"/>
          <w:szCs w:val="32"/>
          <w:rtl/>
        </w:rPr>
        <w:t>) هي مصطلح يشير إلى المصادر والأنظمة الحاسوبية المتوافرة تحت الطلب عبر شبكة الانترنيت والتي تستطيع توفير عدد من الخدمات الحاسوبية المتكاملة دون التقيد</w:t>
      </w:r>
      <w:r w:rsidR="000644D2">
        <w:rPr>
          <w:rFonts w:ascii="Traditional Arabic" w:hAnsi="Traditional Arabic" w:cs="Traditional Arabic" w:hint="cs"/>
          <w:sz w:val="32"/>
          <w:szCs w:val="32"/>
          <w:rtl/>
        </w:rPr>
        <w:t xml:space="preserve"> </w:t>
      </w:r>
      <w:r w:rsidR="007D1521">
        <w:rPr>
          <w:rFonts w:ascii="Traditional Arabic" w:hAnsi="Traditional Arabic" w:cs="Traditional Arabic" w:hint="cs"/>
          <w:sz w:val="32"/>
          <w:szCs w:val="32"/>
          <w:rtl/>
        </w:rPr>
        <w:t>بالموارد المحلية بهدف الت</w:t>
      </w:r>
      <w:r w:rsidR="007645FA">
        <w:rPr>
          <w:rFonts w:ascii="Traditional Arabic" w:hAnsi="Traditional Arabic" w:cs="Traditional Arabic" w:hint="cs"/>
          <w:sz w:val="32"/>
          <w:szCs w:val="32"/>
          <w:rtl/>
        </w:rPr>
        <w:t>سيير على المستخدم، ومفهوم السحابة</w:t>
      </w:r>
      <w:r w:rsidR="000644D2">
        <w:rPr>
          <w:rFonts w:ascii="Traditional Arabic" w:hAnsi="Traditional Arabic" w:cs="Traditional Arabic" w:hint="cs"/>
          <w:sz w:val="32"/>
          <w:szCs w:val="32"/>
          <w:rtl/>
        </w:rPr>
        <w:t xml:space="preserve"> (</w:t>
      </w:r>
      <w:r w:rsidR="000644D2">
        <w:rPr>
          <w:rFonts w:ascii="Times New Roman" w:hAnsi="Times New Roman" w:cs="Times New Roman"/>
          <w:sz w:val="28"/>
          <w:szCs w:val="28"/>
        </w:rPr>
        <w:t>cloud</w:t>
      </w:r>
      <w:r w:rsidR="000644D2">
        <w:rPr>
          <w:rFonts w:ascii="Traditional Arabic" w:hAnsi="Traditional Arabic" w:cs="Traditional Arabic" w:hint="cs"/>
          <w:sz w:val="32"/>
          <w:szCs w:val="32"/>
          <w:rtl/>
        </w:rPr>
        <w:t>)</w:t>
      </w:r>
      <w:r w:rsidR="007645FA">
        <w:rPr>
          <w:rFonts w:ascii="Traditional Arabic" w:hAnsi="Traditional Arabic" w:cs="Traditional Arabic" w:hint="cs"/>
          <w:sz w:val="32"/>
          <w:szCs w:val="32"/>
          <w:rtl/>
        </w:rPr>
        <w:t xml:space="preserve"> بحذ ذاته لا يعتبر جديدا ولكن تم تداوله بشكل واسع مؤخرا نتيجة للتوسع الهائل في مجال الأعمال والاستثمارات في العالم، والتي تعتمد بصورة كلية على خدمات </w:t>
      </w:r>
      <w:r w:rsidR="000644D2">
        <w:rPr>
          <w:rFonts w:ascii="Traditional Arabic" w:hAnsi="Traditional Arabic" w:cs="Traditional Arabic" w:hint="cs"/>
          <w:sz w:val="32"/>
          <w:szCs w:val="32"/>
          <w:rtl/>
        </w:rPr>
        <w:t>الإنترنيت</w:t>
      </w:r>
      <w:r w:rsidR="007645FA">
        <w:rPr>
          <w:rFonts w:ascii="Traditional Arabic" w:hAnsi="Traditional Arabic" w:cs="Traditional Arabic" w:hint="cs"/>
          <w:sz w:val="32"/>
          <w:szCs w:val="32"/>
          <w:rtl/>
        </w:rPr>
        <w:t xml:space="preserve"> لانجاز الأعمال بدقة ومهنية</w:t>
      </w:r>
    </w:p>
    <w:p w:rsidR="00100849" w:rsidRPr="00215923" w:rsidRDefault="00215923" w:rsidP="00215923">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696A71" w:rsidRPr="00215923">
        <w:rPr>
          <w:rFonts w:ascii="Traditional Arabic" w:hAnsi="Traditional Arabic" w:cs="Traditional Arabic"/>
          <w:sz w:val="32"/>
          <w:szCs w:val="32"/>
          <w:rtl/>
        </w:rPr>
        <w:t>وقد</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لا</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ندرك</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أننا</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بالفعل</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نستخدم</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في</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حياتنا</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اليومية</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أو</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في</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مقار</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عملنا</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بعض</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خدمات</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السحابة</w:t>
      </w:r>
      <w:r w:rsidR="000644D2" w:rsidRPr="00215923">
        <w:rPr>
          <w:rFonts w:ascii="Traditional Arabic" w:hAnsi="Traditional Arabic" w:cs="Traditional Arabic"/>
          <w:sz w:val="32"/>
          <w:szCs w:val="32"/>
          <w:rtl/>
        </w:rPr>
        <w:t xml:space="preserve"> </w:t>
      </w:r>
      <w:r w:rsidR="000644D2" w:rsidRPr="00215923">
        <w:rPr>
          <w:rFonts w:ascii="Traditional Arabic" w:hAnsi="Traditional Arabic" w:cs="Traditional Arabic"/>
          <w:sz w:val="32"/>
          <w:szCs w:val="32"/>
        </w:rPr>
        <w:t xml:space="preserve"> </w:t>
      </w:r>
      <w:r w:rsidR="000644D2" w:rsidRPr="00215923">
        <w:rPr>
          <w:rFonts w:asciiTheme="majorBidi" w:hAnsiTheme="majorBidi" w:cstheme="majorBidi"/>
          <w:sz w:val="28"/>
          <w:szCs w:val="28"/>
        </w:rPr>
        <w:t>cloud services</w:t>
      </w:r>
      <w:r>
        <w:rPr>
          <w:rFonts w:ascii="Traditional Arabic" w:hAnsi="Traditional Arabic" w:cs="Traditional Arabic" w:hint="cs"/>
          <w:sz w:val="32"/>
          <w:szCs w:val="32"/>
          <w:rtl/>
          <w:lang w:bidi="ar-DZ"/>
        </w:rPr>
        <w:t xml:space="preserve"> </w:t>
      </w:r>
      <w:r w:rsidR="00696A71" w:rsidRPr="00215923">
        <w:rPr>
          <w:rFonts w:ascii="Traditional Arabic" w:hAnsi="Traditional Arabic" w:cs="Traditional Arabic"/>
          <w:sz w:val="32"/>
          <w:szCs w:val="32"/>
          <w:rtl/>
        </w:rPr>
        <w:t>ففي</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الواقع،</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نحن</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نستخدمها</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على</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نطاق</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واسع</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مع</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خدمات</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كثيرة</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على</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الإنترنت</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مثل</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خدمة</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البريد</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الإلكتروني</w:t>
      </w:r>
      <w:r w:rsidR="000644D2" w:rsidRPr="00215923">
        <w:rPr>
          <w:rFonts w:ascii="Traditional Arabic" w:hAnsi="Traditional Arabic" w:cs="Traditional Arabic"/>
          <w:sz w:val="32"/>
          <w:szCs w:val="32"/>
          <w:rtl/>
        </w:rPr>
        <w:t xml:space="preserve"> </w:t>
      </w:r>
      <w:r w:rsidR="000644D2" w:rsidRPr="00215923">
        <w:rPr>
          <w:rFonts w:ascii="Traditional Arabic" w:hAnsi="Traditional Arabic" w:cs="Traditional Arabic"/>
          <w:sz w:val="32"/>
          <w:szCs w:val="32"/>
        </w:rPr>
        <w:t xml:space="preserve"> </w:t>
      </w:r>
      <w:r w:rsidR="000644D2" w:rsidRPr="00215923">
        <w:rPr>
          <w:rFonts w:asciiTheme="majorBidi" w:hAnsiTheme="majorBidi" w:cstheme="majorBidi"/>
          <w:sz w:val="28"/>
          <w:szCs w:val="28"/>
        </w:rPr>
        <w:t>Gmail</w:t>
      </w:r>
      <w:r w:rsidR="000644D2" w:rsidRPr="00215923">
        <w:rPr>
          <w:rFonts w:ascii="Traditional Arabic" w:hAnsi="Traditional Arabic" w:cs="Traditional Arabic"/>
          <w:sz w:val="32"/>
          <w:szCs w:val="32"/>
          <w:rtl/>
        </w:rPr>
        <w:t xml:space="preserve"> من</w:t>
      </w:r>
      <w:r w:rsidR="000644D2" w:rsidRPr="00215923">
        <w:rPr>
          <w:rFonts w:ascii="Traditional Arabic" w:hAnsi="Traditional Arabic" w:cs="Traditional Arabic"/>
          <w:sz w:val="32"/>
          <w:szCs w:val="32"/>
        </w:rPr>
        <w:t xml:space="preserve"> </w:t>
      </w:r>
      <w:r w:rsidR="000644D2" w:rsidRPr="00215923">
        <w:rPr>
          <w:rFonts w:ascii="Traditional Arabic" w:hAnsi="Traditional Arabic" w:cs="Traditional Arabic"/>
          <w:sz w:val="32"/>
          <w:szCs w:val="32"/>
          <w:rtl/>
        </w:rPr>
        <w:t>جوجل،</w:t>
      </w:r>
      <w:r w:rsidR="000644D2" w:rsidRPr="00215923">
        <w:rPr>
          <w:rFonts w:ascii="Traditional Arabic" w:hAnsi="Traditional Arabic" w:cs="Traditional Arabic"/>
          <w:sz w:val="32"/>
          <w:szCs w:val="32"/>
        </w:rPr>
        <w:t xml:space="preserve"> </w:t>
      </w:r>
      <w:r w:rsidR="000644D2" w:rsidRPr="00215923">
        <w:rPr>
          <w:rFonts w:ascii="Traditional Arabic" w:hAnsi="Traditional Arabic" w:cs="Traditional Arabic"/>
          <w:sz w:val="32"/>
          <w:szCs w:val="32"/>
          <w:rtl/>
        </w:rPr>
        <w:t>أو</w:t>
      </w:r>
      <w:r w:rsidR="000644D2" w:rsidRPr="00215923">
        <w:rPr>
          <w:rFonts w:ascii="Traditional Arabic" w:hAnsi="Traditional Arabic" w:cs="Traditional Arabic"/>
          <w:sz w:val="32"/>
          <w:szCs w:val="32"/>
        </w:rPr>
        <w:t xml:space="preserve"> </w:t>
      </w:r>
      <w:r w:rsidR="000644D2" w:rsidRPr="00215923">
        <w:rPr>
          <w:rFonts w:ascii="Traditional Arabic" w:hAnsi="Traditional Arabic" w:cs="Traditional Arabic"/>
          <w:sz w:val="32"/>
          <w:szCs w:val="32"/>
          <w:rtl/>
        </w:rPr>
        <w:t>بريد</w:t>
      </w:r>
      <w:r w:rsidR="000644D2" w:rsidRPr="00215923">
        <w:rPr>
          <w:rFonts w:ascii="Traditional Arabic" w:hAnsi="Traditional Arabic" w:cs="Traditional Arabic"/>
          <w:sz w:val="32"/>
          <w:szCs w:val="32"/>
        </w:rPr>
        <w:t xml:space="preserve"> </w:t>
      </w:r>
      <w:r w:rsidR="000644D2" w:rsidRPr="00215923">
        <w:rPr>
          <w:rFonts w:ascii="Traditional Arabic" w:hAnsi="Traditional Arabic" w:cs="Traditional Arabic"/>
          <w:sz w:val="32"/>
          <w:szCs w:val="32"/>
          <w:rtl/>
        </w:rPr>
        <w:t>ياهو</w:t>
      </w:r>
      <w:r w:rsidR="000644D2" w:rsidRPr="00215923">
        <w:rPr>
          <w:rFonts w:ascii="Traditional Arabic" w:hAnsi="Traditional Arabic" w:cs="Traditional Arabic"/>
          <w:sz w:val="32"/>
          <w:szCs w:val="32"/>
        </w:rPr>
        <w:t xml:space="preserve"> </w:t>
      </w:r>
      <w:r w:rsidR="000644D2" w:rsidRPr="00215923">
        <w:rPr>
          <w:rFonts w:ascii="Traditional Arabic" w:hAnsi="Traditional Arabic" w:cs="Traditional Arabic"/>
          <w:sz w:val="32"/>
          <w:szCs w:val="32"/>
          <w:rtl/>
        </w:rPr>
        <w:t>وغيرها، وتطبيقات</w:t>
      </w:r>
      <w:r w:rsidR="000644D2" w:rsidRPr="00215923">
        <w:rPr>
          <w:rFonts w:ascii="Traditional Arabic" w:hAnsi="Traditional Arabic" w:cs="Traditional Arabic"/>
          <w:sz w:val="32"/>
          <w:szCs w:val="32"/>
        </w:rPr>
        <w:t xml:space="preserve"> </w:t>
      </w:r>
      <w:r w:rsidR="000644D2" w:rsidRPr="00215923">
        <w:rPr>
          <w:rFonts w:ascii="Traditional Arabic" w:hAnsi="Traditional Arabic" w:cs="Traditional Arabic"/>
          <w:sz w:val="32"/>
          <w:szCs w:val="32"/>
          <w:rtl/>
        </w:rPr>
        <w:t>جوجل</w:t>
      </w:r>
      <w:r w:rsidR="000644D2" w:rsidRPr="00215923">
        <w:rPr>
          <w:rFonts w:ascii="Traditional Arabic" w:hAnsi="Traditional Arabic" w:cs="Traditional Arabic"/>
          <w:sz w:val="32"/>
          <w:szCs w:val="32"/>
          <w:rtl/>
          <w:lang w:bidi="ar-DZ"/>
        </w:rPr>
        <w:t xml:space="preserve"> </w:t>
      </w:r>
      <w:r w:rsidR="000644D2" w:rsidRPr="00215923">
        <w:rPr>
          <w:rFonts w:asciiTheme="majorBidi" w:hAnsiTheme="majorBidi" w:cstheme="majorBidi"/>
          <w:sz w:val="28"/>
          <w:szCs w:val="28"/>
        </w:rPr>
        <w:t>Google Apps</w:t>
      </w:r>
      <w:r w:rsidR="000644D2" w:rsidRPr="00215923">
        <w:rPr>
          <w:rFonts w:ascii="Traditional Arabic" w:hAnsi="Traditional Arabic" w:cs="Traditional Arabic"/>
          <w:sz w:val="32"/>
          <w:szCs w:val="32"/>
          <w:rtl/>
        </w:rPr>
        <w:t xml:space="preserve"> </w:t>
      </w:r>
      <w:r w:rsidR="00696A71" w:rsidRPr="00215923">
        <w:rPr>
          <w:rFonts w:ascii="Traditional Arabic" w:hAnsi="Traditional Arabic" w:cs="Traditional Arabic"/>
          <w:sz w:val="32"/>
          <w:szCs w:val="32"/>
          <w:rtl/>
        </w:rPr>
        <w:t>والتي</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من</w:t>
      </w:r>
      <w:r w:rsidR="00696A71" w:rsidRPr="00215923">
        <w:rPr>
          <w:rFonts w:ascii="Traditional Arabic" w:hAnsi="Traditional Arabic" w:cs="Traditional Arabic"/>
          <w:sz w:val="32"/>
          <w:szCs w:val="32"/>
        </w:rPr>
        <w:t xml:space="preserve"> </w:t>
      </w:r>
      <w:r w:rsidRPr="00215923">
        <w:rPr>
          <w:rFonts w:ascii="Traditional Arabic" w:hAnsi="Traditional Arabic" w:cs="Traditional Arabic" w:hint="cs"/>
          <w:sz w:val="32"/>
          <w:szCs w:val="32"/>
          <w:rtl/>
        </w:rPr>
        <w:t>أمثلتها</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معالجة</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النصوص</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على</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الخط</w:t>
      </w:r>
      <w:r w:rsidRPr="00215923">
        <w:rPr>
          <w:rFonts w:ascii="Traditional Arabic" w:hAnsi="Traditional Arabic" w:cs="Traditional Arabic"/>
          <w:sz w:val="32"/>
          <w:szCs w:val="32"/>
          <w:rtl/>
        </w:rPr>
        <w:t xml:space="preserve"> ،</w:t>
      </w:r>
      <w:r w:rsidRPr="00215923">
        <w:rPr>
          <w:rFonts w:ascii="Traditional Arabic" w:hAnsi="Traditional Arabic" w:cs="Traditional Arabic"/>
          <w:sz w:val="32"/>
          <w:szCs w:val="32"/>
        </w:rPr>
        <w:t xml:space="preserve"> </w:t>
      </w:r>
      <w:r w:rsidRPr="00215923">
        <w:rPr>
          <w:rFonts w:ascii="Traditional Arabic" w:hAnsi="Traditional Arabic" w:cs="Traditional Arabic"/>
          <w:sz w:val="32"/>
          <w:szCs w:val="32"/>
          <w:rtl/>
        </w:rPr>
        <w:t xml:space="preserve">المباشر </w:t>
      </w:r>
      <w:r w:rsidR="000644D2" w:rsidRPr="00215923">
        <w:rPr>
          <w:rFonts w:ascii="Traditional Arabic" w:hAnsi="Traditional Arabic" w:cs="Traditional Arabic"/>
          <w:sz w:val="32"/>
          <w:szCs w:val="32"/>
        </w:rPr>
        <w:t xml:space="preserve"> </w:t>
      </w:r>
      <w:r w:rsidR="000644D2" w:rsidRPr="00215923">
        <w:rPr>
          <w:rFonts w:asciiTheme="majorBidi" w:hAnsiTheme="majorBidi" w:cstheme="majorBidi"/>
          <w:sz w:val="28"/>
          <w:szCs w:val="28"/>
        </w:rPr>
        <w:t>docs.google.com</w:t>
      </w:r>
      <w:r w:rsidR="000644D2" w:rsidRPr="00215923">
        <w:rPr>
          <w:rFonts w:ascii="Traditional Arabic" w:hAnsi="Traditional Arabic" w:cs="Traditional Arabic"/>
          <w:sz w:val="32"/>
          <w:szCs w:val="32"/>
          <w:rtl/>
        </w:rPr>
        <w:t xml:space="preserve">والتقاويم </w:t>
      </w:r>
      <w:r w:rsidR="000644D2" w:rsidRPr="00215923">
        <w:rPr>
          <w:rFonts w:asciiTheme="majorBidi" w:hAnsiTheme="majorBidi" w:cstheme="majorBidi"/>
          <w:sz w:val="28"/>
          <w:szCs w:val="28"/>
        </w:rPr>
        <w:t>calendar</w:t>
      </w:r>
      <w:r w:rsidR="000644D2" w:rsidRPr="00215923">
        <w:rPr>
          <w:rFonts w:ascii="Traditional Arabic" w:hAnsi="Traditional Arabic" w:cs="Traditional Arabic"/>
          <w:sz w:val="32"/>
          <w:szCs w:val="32"/>
          <w:rtl/>
        </w:rPr>
        <w:t>، وجداول</w:t>
      </w:r>
      <w:r w:rsidR="000644D2" w:rsidRPr="00215923">
        <w:rPr>
          <w:rFonts w:ascii="Traditional Arabic" w:hAnsi="Traditional Arabic" w:cs="Traditional Arabic"/>
          <w:sz w:val="32"/>
          <w:szCs w:val="32"/>
        </w:rPr>
        <w:t xml:space="preserve"> </w:t>
      </w:r>
      <w:r w:rsidR="000644D2" w:rsidRPr="00215923">
        <w:rPr>
          <w:rFonts w:ascii="Traditional Arabic" w:hAnsi="Traditional Arabic" w:cs="Traditional Arabic"/>
          <w:sz w:val="32"/>
          <w:szCs w:val="32"/>
          <w:rtl/>
        </w:rPr>
        <w:t>البيانات</w:t>
      </w:r>
      <w:r>
        <w:rPr>
          <w:rFonts w:ascii="Traditional Arabic" w:hAnsi="Traditional Arabic" w:cs="Traditional Arabic" w:hint="cs"/>
          <w:sz w:val="32"/>
          <w:szCs w:val="32"/>
          <w:rtl/>
        </w:rPr>
        <w:t xml:space="preserve"> </w:t>
      </w:r>
      <w:r w:rsidR="000644D2" w:rsidRPr="00215923">
        <w:rPr>
          <w:rFonts w:ascii="Traditional Arabic" w:hAnsi="Traditional Arabic" w:cs="Traditional Arabic"/>
          <w:sz w:val="32"/>
          <w:szCs w:val="32"/>
        </w:rPr>
        <w:t xml:space="preserve"> </w:t>
      </w:r>
      <w:r w:rsidR="000644D2" w:rsidRPr="00215923">
        <w:rPr>
          <w:rFonts w:asciiTheme="majorBidi" w:hAnsiTheme="majorBidi" w:cstheme="majorBidi"/>
          <w:sz w:val="28"/>
          <w:szCs w:val="28"/>
        </w:rPr>
        <w:t>spreadsheets</w:t>
      </w:r>
      <w:r w:rsidRPr="00215923">
        <w:rPr>
          <w:rFonts w:ascii="Traditional Arabic" w:hAnsi="Traditional Arabic" w:cs="Traditional Arabic"/>
          <w:sz w:val="32"/>
          <w:szCs w:val="32"/>
          <w:rtl/>
        </w:rPr>
        <w:t xml:space="preserve"> </w:t>
      </w:r>
      <w:r w:rsidRPr="00215923">
        <w:rPr>
          <w:rFonts w:ascii="Traditional Arabic" w:hAnsi="Traditional Arabic" w:cs="Traditional Arabic"/>
          <w:sz w:val="32"/>
          <w:szCs w:val="32"/>
          <w:rtl/>
          <w:lang w:bidi="ar-DZ"/>
        </w:rPr>
        <w:t xml:space="preserve"> </w:t>
      </w:r>
      <w:r w:rsidR="00696A71" w:rsidRPr="00215923">
        <w:rPr>
          <w:rFonts w:ascii="Traditional Arabic" w:hAnsi="Traditional Arabic" w:cs="Traditional Arabic"/>
          <w:sz w:val="32"/>
          <w:szCs w:val="32"/>
          <w:rtl/>
        </w:rPr>
        <w:t>وتطبيقات</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الإنترنت</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من</w:t>
      </w:r>
      <w:r w:rsidR="00696A71" w:rsidRPr="00215923">
        <w:rPr>
          <w:rFonts w:ascii="Traditional Arabic" w:hAnsi="Traditional Arabic" w:cs="Traditional Arabic"/>
          <w:sz w:val="32"/>
          <w:szCs w:val="32"/>
        </w:rPr>
        <w:t xml:space="preserve"> </w:t>
      </w:r>
      <w:r w:rsidRPr="00215923">
        <w:rPr>
          <w:rFonts w:ascii="Traditional Arabic" w:hAnsi="Traditional Arabic" w:cs="Traditional Arabic"/>
          <w:sz w:val="32"/>
          <w:szCs w:val="32"/>
          <w:rtl/>
        </w:rPr>
        <w:t>ميكروسوفت</w:t>
      </w:r>
      <w:r w:rsidRPr="00215923">
        <w:rPr>
          <w:rFonts w:ascii="Traditional Arabic" w:hAnsi="Traditional Arabic" w:cs="Traditional Arabic"/>
          <w:sz w:val="32"/>
          <w:szCs w:val="32"/>
        </w:rPr>
        <w:t xml:space="preserve"> </w:t>
      </w:r>
      <w:r w:rsidRPr="00215923">
        <w:rPr>
          <w:rFonts w:ascii="Traditional Arabic" w:hAnsi="Traditional Arabic" w:cs="Traditional Arabic"/>
          <w:sz w:val="32"/>
          <w:szCs w:val="32"/>
          <w:rtl/>
        </w:rPr>
        <w:t>أوفيس</w:t>
      </w:r>
      <w:r>
        <w:rPr>
          <w:rFonts w:ascii="Traditional Arabic" w:hAnsi="Traditional Arabic" w:cs="Traditional Arabic" w:hint="cs"/>
          <w:sz w:val="32"/>
          <w:szCs w:val="32"/>
          <w:rtl/>
        </w:rPr>
        <w:t xml:space="preserve"> </w:t>
      </w:r>
      <w:r w:rsidRPr="00215923">
        <w:rPr>
          <w:rFonts w:asciiTheme="majorBidi" w:hAnsiTheme="majorBidi" w:cstheme="majorBidi"/>
          <w:sz w:val="28"/>
          <w:szCs w:val="28"/>
        </w:rPr>
        <w:t>Microsoft Office Web Apps</w:t>
      </w:r>
      <w:r>
        <w:rPr>
          <w:rFonts w:ascii="Traditional Arabic" w:hAnsi="Traditional Arabic" w:cs="Traditional Arabic" w:hint="cs"/>
          <w:sz w:val="32"/>
          <w:szCs w:val="32"/>
          <w:rtl/>
          <w:lang w:bidi="ar-DZ"/>
        </w:rPr>
        <w:t xml:space="preserve"> </w:t>
      </w:r>
      <w:r w:rsidR="00696A71" w:rsidRPr="00215923">
        <w:rPr>
          <w:rFonts w:ascii="Traditional Arabic" w:hAnsi="Traditional Arabic" w:cs="Traditional Arabic"/>
          <w:sz w:val="32"/>
          <w:szCs w:val="32"/>
          <w:rtl/>
        </w:rPr>
        <w:t>ومجموعة</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من</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خدمات</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ميكروسوفت</w:t>
      </w:r>
      <w:r w:rsidR="00696A71" w:rsidRPr="00215923">
        <w:rPr>
          <w:rFonts w:ascii="Traditional Arabic" w:hAnsi="Traditional Arabic" w:cs="Traditional Arabic"/>
          <w:sz w:val="32"/>
          <w:szCs w:val="32"/>
        </w:rPr>
        <w:t xml:space="preserve"> </w:t>
      </w:r>
      <w:r w:rsidR="00696A71" w:rsidRPr="00215923">
        <w:rPr>
          <w:rFonts w:ascii="Traditional Arabic" w:hAnsi="Traditional Arabic" w:cs="Traditional Arabic"/>
          <w:sz w:val="32"/>
          <w:szCs w:val="32"/>
          <w:rtl/>
        </w:rPr>
        <w:t>المباشرة</w:t>
      </w:r>
      <w:r w:rsidRPr="00215923">
        <w:rPr>
          <w:rFonts w:ascii="Traditional Arabic" w:hAnsi="Traditional Arabic" w:cs="Traditional Arabic"/>
          <w:sz w:val="32"/>
          <w:szCs w:val="32"/>
          <w:rtl/>
        </w:rPr>
        <w:t>....الخ.</w:t>
      </w:r>
    </w:p>
    <w:p w:rsidR="00CC470D" w:rsidRPr="00215923" w:rsidRDefault="00CC470D" w:rsidP="00CC470D">
      <w:pPr>
        <w:tabs>
          <w:tab w:val="left" w:pos="7132"/>
        </w:tabs>
        <w:bidi/>
        <w:spacing w:after="0"/>
        <w:jc w:val="both"/>
        <w:rPr>
          <w:rFonts w:ascii="Traditional Arabic" w:hAnsi="Traditional Arabic" w:cs="Traditional Arabic"/>
          <w:b/>
          <w:bCs/>
          <w:sz w:val="32"/>
          <w:szCs w:val="32"/>
          <w:rtl/>
          <w:lang w:bidi="ar-DZ"/>
        </w:rPr>
      </w:pPr>
    </w:p>
    <w:p w:rsidR="00215923" w:rsidRPr="00C1459F" w:rsidRDefault="00215923" w:rsidP="00CC470D">
      <w:pPr>
        <w:bidi/>
        <w:spacing w:after="0" w:line="240" w:lineRule="auto"/>
        <w:jc w:val="both"/>
        <w:rPr>
          <w:rFonts w:ascii="Traditional Arabic" w:hAnsi="Traditional Arabic" w:cs="Traditional Arabic"/>
          <w:sz w:val="32"/>
          <w:szCs w:val="32"/>
        </w:rPr>
      </w:pPr>
      <w:r w:rsidRPr="00C1459F">
        <w:rPr>
          <w:rFonts w:ascii="Traditional Arabic" w:hAnsi="Traditional Arabic" w:cs="Traditional Arabic" w:hint="cs"/>
          <w:sz w:val="32"/>
          <w:szCs w:val="32"/>
          <w:rtl/>
          <w:lang w:bidi="ar-DZ"/>
        </w:rPr>
        <w:lastRenderedPageBreak/>
        <w:t xml:space="preserve">   </w:t>
      </w:r>
      <w:r w:rsidRPr="00C1459F">
        <w:rPr>
          <w:rFonts w:ascii="Traditional Arabic" w:hAnsi="Traditional Arabic" w:cs="Traditional Arabic" w:hint="cs"/>
          <w:sz w:val="32"/>
          <w:szCs w:val="32"/>
          <w:rtl/>
        </w:rPr>
        <w:t xml:space="preserve">وتعتبر </w:t>
      </w:r>
      <w:r w:rsidRPr="00C1459F">
        <w:rPr>
          <w:rFonts w:ascii="Traditional Arabic" w:hAnsi="Traditional Arabic" w:cs="Traditional Arabic"/>
          <w:sz w:val="32"/>
          <w:szCs w:val="32"/>
          <w:rtl/>
        </w:rPr>
        <w:t>تقنيات الحوسبة السحابية اليوم من أهم العوامل التي تساعد الشركات</w:t>
      </w:r>
      <w:r w:rsidRPr="00C1459F">
        <w:rPr>
          <w:rFonts w:ascii="Traditional Arabic" w:hAnsi="Traditional Arabic" w:cs="Traditional Arabic" w:hint="cs"/>
          <w:sz w:val="32"/>
          <w:szCs w:val="32"/>
          <w:rtl/>
        </w:rPr>
        <w:t xml:space="preserve"> </w:t>
      </w:r>
      <w:r w:rsidRPr="00C1459F">
        <w:rPr>
          <w:rFonts w:ascii="Traditional Arabic" w:hAnsi="Traditional Arabic" w:cs="Traditional Arabic"/>
          <w:sz w:val="32"/>
          <w:szCs w:val="32"/>
          <w:rtl/>
        </w:rPr>
        <w:t>على العمل بذكاء، إذ توفر موارد تكنولوجية مرنة، منخفضة التكلفة، وسهلة الإدارة</w:t>
      </w:r>
      <w:r w:rsidRPr="00C1459F">
        <w:rPr>
          <w:rFonts w:ascii="Traditional Arabic" w:hAnsi="Traditional Arabic" w:cs="Traditional Arabic" w:hint="cs"/>
          <w:sz w:val="32"/>
          <w:szCs w:val="32"/>
          <w:rtl/>
        </w:rPr>
        <w:t xml:space="preserve">. كما مكنت هذه </w:t>
      </w:r>
      <w:r w:rsidR="001766F3" w:rsidRPr="00C1459F">
        <w:rPr>
          <w:rFonts w:ascii="Traditional Arabic" w:hAnsi="Traditional Arabic" w:cs="Traditional Arabic" w:hint="cs"/>
          <w:sz w:val="32"/>
          <w:szCs w:val="32"/>
          <w:rtl/>
        </w:rPr>
        <w:t>التقنية رواد الأعمال من إطلاق مشارعهم بسرعة أكبر وتجربة أفكار مبتكرة، وتطوير نماذج مرنة وقابلة للنمو، وبفضل ما تقدمه من قدرات في التخزين والمعالجة والتطوير عن بعد، أصبحت السحابة الرقمية عنصرا محوريا في تعزيز القدرة التنافسية للمشاريع الناشئة، ودعم الابتكار وفتح آفاق جديدة أمام الرياديين في مختلف المجالات، ولذلك يعد دمج الحوسبة السحابية في ريادة  الأعمال خطوة أساسية لبناء مشاريع عصرية قادرة على مواكبة التطور التكنولوجي وتسريع مسار النمو والنجاح.</w:t>
      </w:r>
      <w:r w:rsidRPr="00C1459F">
        <w:rPr>
          <w:rFonts w:ascii="Traditional Arabic" w:hAnsi="Traditional Arabic" w:cs="Traditional Arabic"/>
          <w:sz w:val="32"/>
          <w:szCs w:val="32"/>
          <w:rtl/>
        </w:rPr>
        <w:t xml:space="preserve"> </w:t>
      </w:r>
    </w:p>
    <w:p w:rsidR="00100849" w:rsidRPr="001766F3" w:rsidRDefault="001766F3" w:rsidP="00C1459F">
      <w:pPr>
        <w:autoSpaceDE w:val="0"/>
        <w:autoSpaceDN w:val="0"/>
        <w:bidi/>
        <w:adjustRightInd w:val="0"/>
        <w:spacing w:after="0" w:line="240" w:lineRule="auto"/>
        <w:jc w:val="both"/>
        <w:rPr>
          <w:rFonts w:ascii="Traditional Arabic" w:hAnsi="Traditional Arabic" w:cs="Traditional Arabic"/>
          <w:color w:val="363434"/>
          <w:sz w:val="32"/>
          <w:szCs w:val="32"/>
          <w:rtl/>
        </w:rPr>
      </w:pPr>
      <w:r>
        <w:rPr>
          <w:rFonts w:ascii="Traditional Arabic" w:hAnsi="Traditional Arabic" w:cs="Traditional Arabic" w:hint="cs"/>
          <w:color w:val="363434"/>
          <w:sz w:val="32"/>
          <w:szCs w:val="32"/>
          <w:rtl/>
        </w:rPr>
        <w:t xml:space="preserve">   </w:t>
      </w:r>
      <w:r w:rsidRPr="001766F3">
        <w:rPr>
          <w:rFonts w:ascii="Traditional Arabic" w:hAnsi="Traditional Arabic" w:cs="Traditional Arabic"/>
          <w:color w:val="363434"/>
          <w:sz w:val="32"/>
          <w:szCs w:val="32"/>
          <w:rtl/>
        </w:rPr>
        <w:t>وسنحاول</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من</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خلال</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هذه</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الورقة</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تسليط</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الضوء</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على</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مفهوم</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الحوسبة</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السحابية</w:t>
      </w:r>
      <w:r w:rsidRPr="001766F3">
        <w:rPr>
          <w:rFonts w:ascii="Traditional Arabic" w:hAnsi="Traditional Arabic" w:cs="Traditional Arabic"/>
          <w:color w:val="363434"/>
          <w:sz w:val="32"/>
          <w:szCs w:val="32"/>
        </w:rPr>
        <w:t xml:space="preserve"> </w:t>
      </w:r>
      <w:r>
        <w:rPr>
          <w:rFonts w:ascii="Traditional Arabic" w:hAnsi="Traditional Arabic" w:cs="Traditional Arabic" w:hint="cs"/>
          <w:color w:val="363434"/>
          <w:sz w:val="32"/>
          <w:szCs w:val="32"/>
          <w:rtl/>
        </w:rPr>
        <w:t xml:space="preserve">وأنواعها وكذا مفهوم ريادة الأعمال لننتقل إلى العلاقة بين المفهومين لنوضح كيف تدعم وتعزز الحوسبة السحابية ريادة الأعمال. </w:t>
      </w:r>
      <w:r w:rsidRPr="001766F3">
        <w:rPr>
          <w:rFonts w:ascii="Traditional Arabic" w:hAnsi="Traditional Arabic" w:cs="Traditional Arabic"/>
          <w:color w:val="363434"/>
          <w:sz w:val="32"/>
          <w:szCs w:val="32"/>
          <w:rtl/>
        </w:rPr>
        <w:t>ومن</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هذا</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المنطلق</w:t>
      </w:r>
      <w:r>
        <w:rPr>
          <w:rFonts w:ascii="Traditional Arabic" w:hAnsi="Traditional Arabic" w:cs="Traditional Arabic" w:hint="cs"/>
          <w:color w:val="363434"/>
          <w:sz w:val="32"/>
          <w:szCs w:val="32"/>
          <w:rtl/>
          <w:lang w:bidi="ar-DZ"/>
        </w:rPr>
        <w:t xml:space="preserve"> </w:t>
      </w:r>
      <w:r w:rsidRPr="001766F3">
        <w:rPr>
          <w:rFonts w:ascii="Traditional Arabic" w:hAnsi="Traditional Arabic" w:cs="Traditional Arabic"/>
          <w:color w:val="363434"/>
          <w:sz w:val="32"/>
          <w:szCs w:val="32"/>
          <w:rtl/>
        </w:rPr>
        <w:t>سنحاول</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الإجابة</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على</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الإشكالية</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المطروحة</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و</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المتمثلة</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في</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التساؤل</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الرئيس</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ي</w:t>
      </w:r>
      <w:r w:rsidRPr="001766F3">
        <w:rPr>
          <w:rFonts w:ascii="Traditional Arabic" w:hAnsi="Traditional Arabic" w:cs="Traditional Arabic"/>
          <w:color w:val="363434"/>
          <w:sz w:val="32"/>
          <w:szCs w:val="32"/>
        </w:rPr>
        <w:t xml:space="preserve"> </w:t>
      </w:r>
      <w:r w:rsidRPr="001766F3">
        <w:rPr>
          <w:rFonts w:ascii="Traditional Arabic" w:hAnsi="Traditional Arabic" w:cs="Traditional Arabic"/>
          <w:color w:val="363434"/>
          <w:sz w:val="32"/>
          <w:szCs w:val="32"/>
          <w:rtl/>
        </w:rPr>
        <w:t>التالي</w:t>
      </w:r>
      <w:r w:rsidRPr="001766F3">
        <w:rPr>
          <w:rFonts w:ascii="Traditional Arabic" w:hAnsi="Traditional Arabic" w:cs="Traditional Arabic"/>
          <w:color w:val="363434"/>
          <w:sz w:val="32"/>
          <w:szCs w:val="32"/>
        </w:rPr>
        <w:t>:</w:t>
      </w:r>
    </w:p>
    <w:p w:rsidR="00100849" w:rsidRPr="00A30021" w:rsidRDefault="00A30021" w:rsidP="00E46EE4">
      <w:pPr>
        <w:tabs>
          <w:tab w:val="left" w:pos="7132"/>
        </w:tabs>
        <w:bidi/>
        <w:spacing w:after="0" w:line="240"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w:t>
      </w:r>
      <w:r w:rsidRPr="00A30021">
        <w:rPr>
          <w:rFonts w:ascii="Traditional Arabic" w:hAnsi="Traditional Arabic" w:cs="Traditional Arabic" w:hint="cs"/>
          <w:b/>
          <w:bCs/>
          <w:sz w:val="32"/>
          <w:szCs w:val="32"/>
          <w:rtl/>
          <w:lang w:bidi="ar-DZ"/>
        </w:rPr>
        <w:t>كيف تدعم</w:t>
      </w:r>
      <w:r w:rsidR="00100849" w:rsidRPr="00A30021">
        <w:rPr>
          <w:rFonts w:ascii="Traditional Arabic" w:hAnsi="Traditional Arabic" w:cs="Traditional Arabic" w:hint="cs"/>
          <w:b/>
          <w:bCs/>
          <w:sz w:val="32"/>
          <w:szCs w:val="32"/>
          <w:rtl/>
          <w:lang w:bidi="ar-DZ"/>
        </w:rPr>
        <w:t xml:space="preserve"> الحوسبة السحابية ريادة الأعمال؟</w:t>
      </w:r>
    </w:p>
    <w:p w:rsidR="00100849" w:rsidRDefault="00100849" w:rsidP="00A30021">
      <w:pPr>
        <w:tabs>
          <w:tab w:val="left" w:pos="7132"/>
        </w:tabs>
        <w:bidi/>
        <w:spacing w:after="0"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وينبثق عنه الأسئلة الفرعية التالية:</w:t>
      </w:r>
    </w:p>
    <w:p w:rsidR="00A30021" w:rsidRDefault="00100849" w:rsidP="001766F3">
      <w:pPr>
        <w:pStyle w:val="Paragraphedeliste"/>
        <w:numPr>
          <w:ilvl w:val="0"/>
          <w:numId w:val="2"/>
        </w:numPr>
        <w:tabs>
          <w:tab w:val="left" w:pos="7132"/>
        </w:tabs>
        <w:bidi/>
        <w:spacing w:after="0" w:line="240" w:lineRule="auto"/>
        <w:ind w:left="566" w:hanging="284"/>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ما مفهوم الحو</w:t>
      </w:r>
      <w:r w:rsidR="00A30021">
        <w:rPr>
          <w:rFonts w:ascii="Traditional Arabic" w:hAnsi="Traditional Arabic" w:cs="Traditional Arabic" w:hint="cs"/>
          <w:sz w:val="32"/>
          <w:szCs w:val="32"/>
          <w:rtl/>
          <w:lang w:bidi="ar-DZ"/>
        </w:rPr>
        <w:t>سب</w:t>
      </w:r>
      <w:r>
        <w:rPr>
          <w:rFonts w:ascii="Traditional Arabic" w:hAnsi="Traditional Arabic" w:cs="Traditional Arabic" w:hint="cs"/>
          <w:sz w:val="32"/>
          <w:szCs w:val="32"/>
          <w:rtl/>
          <w:lang w:bidi="ar-DZ"/>
        </w:rPr>
        <w:t>ة السحابية</w:t>
      </w:r>
      <w:r w:rsidR="00134603">
        <w:rPr>
          <w:rFonts w:ascii="Traditional Arabic" w:hAnsi="Traditional Arabic" w:cs="Traditional Arabic" w:hint="cs"/>
          <w:sz w:val="32"/>
          <w:szCs w:val="32"/>
          <w:rtl/>
          <w:lang w:bidi="ar-DZ"/>
        </w:rPr>
        <w:t xml:space="preserve"> وما</w:t>
      </w:r>
      <w:r w:rsidR="001766F3">
        <w:rPr>
          <w:rFonts w:ascii="Traditional Arabic" w:hAnsi="Traditional Arabic" w:cs="Traditional Arabic" w:hint="cs"/>
          <w:sz w:val="32"/>
          <w:szCs w:val="32"/>
          <w:rtl/>
          <w:lang w:bidi="ar-DZ"/>
        </w:rPr>
        <w:t xml:space="preserve"> هي أنواعها </w:t>
      </w:r>
      <w:r w:rsidR="00A30021">
        <w:rPr>
          <w:rFonts w:ascii="Traditional Arabic" w:hAnsi="Traditional Arabic" w:cs="Traditional Arabic" w:hint="cs"/>
          <w:sz w:val="32"/>
          <w:szCs w:val="32"/>
          <w:rtl/>
          <w:lang w:bidi="ar-DZ"/>
        </w:rPr>
        <w:t>؟</w:t>
      </w:r>
    </w:p>
    <w:p w:rsidR="00A30021" w:rsidRDefault="00A30021" w:rsidP="00A30021">
      <w:pPr>
        <w:pStyle w:val="Paragraphedeliste"/>
        <w:numPr>
          <w:ilvl w:val="0"/>
          <w:numId w:val="2"/>
        </w:numPr>
        <w:tabs>
          <w:tab w:val="left" w:pos="7132"/>
        </w:tabs>
        <w:bidi/>
        <w:spacing w:after="0" w:line="240" w:lineRule="auto"/>
        <w:ind w:left="566" w:hanging="284"/>
        <w:rPr>
          <w:rFonts w:ascii="Traditional Arabic" w:hAnsi="Traditional Arabic" w:cs="Traditional Arabic"/>
          <w:sz w:val="32"/>
          <w:szCs w:val="32"/>
          <w:lang w:bidi="ar-DZ"/>
        </w:rPr>
      </w:pPr>
      <w:r w:rsidRPr="00A30021">
        <w:rPr>
          <w:rFonts w:ascii="Traditional Arabic" w:hAnsi="Traditional Arabic" w:cs="Traditional Arabic" w:hint="cs"/>
          <w:sz w:val="32"/>
          <w:szCs w:val="32"/>
          <w:rtl/>
          <w:lang w:bidi="ar-DZ"/>
        </w:rPr>
        <w:t>ما مفهوم ريادة الأعمال وما أهميتها؟</w:t>
      </w:r>
    </w:p>
    <w:p w:rsidR="00A30021" w:rsidRDefault="00A30021" w:rsidP="00A30021">
      <w:pPr>
        <w:pStyle w:val="Paragraphedeliste"/>
        <w:numPr>
          <w:ilvl w:val="0"/>
          <w:numId w:val="2"/>
        </w:numPr>
        <w:tabs>
          <w:tab w:val="left" w:pos="7132"/>
        </w:tabs>
        <w:bidi/>
        <w:spacing w:after="0" w:line="240" w:lineRule="auto"/>
        <w:ind w:left="566" w:hanging="284"/>
        <w:rPr>
          <w:rFonts w:ascii="Traditional Arabic" w:hAnsi="Traditional Arabic" w:cs="Traditional Arabic"/>
          <w:sz w:val="32"/>
          <w:szCs w:val="32"/>
          <w:lang w:bidi="ar-DZ"/>
        </w:rPr>
      </w:pPr>
      <w:r w:rsidRPr="00A30021">
        <w:rPr>
          <w:rFonts w:ascii="Traditional Arabic" w:hAnsi="Traditional Arabic" w:cs="Traditional Arabic" w:hint="cs"/>
          <w:sz w:val="32"/>
          <w:szCs w:val="32"/>
          <w:rtl/>
          <w:lang w:bidi="ar-DZ"/>
        </w:rPr>
        <w:t>ما فوائد الحوسبة السحابية على رياد</w:t>
      </w:r>
      <w:r>
        <w:rPr>
          <w:rFonts w:ascii="Traditional Arabic" w:hAnsi="Traditional Arabic" w:cs="Traditional Arabic" w:hint="cs"/>
          <w:sz w:val="32"/>
          <w:szCs w:val="32"/>
          <w:rtl/>
          <w:lang w:bidi="ar-DZ"/>
        </w:rPr>
        <w:t>ة</w:t>
      </w:r>
      <w:r w:rsidRPr="00A30021">
        <w:rPr>
          <w:rFonts w:ascii="Traditional Arabic" w:hAnsi="Traditional Arabic" w:cs="Traditional Arabic" w:hint="cs"/>
          <w:sz w:val="32"/>
          <w:szCs w:val="32"/>
          <w:rtl/>
          <w:lang w:bidi="ar-DZ"/>
        </w:rPr>
        <w:t xml:space="preserve"> الأعمال؟</w:t>
      </w:r>
    </w:p>
    <w:p w:rsidR="00696A71" w:rsidRPr="00524B39" w:rsidRDefault="00A30021" w:rsidP="00DF2663">
      <w:pPr>
        <w:pStyle w:val="Paragraphedeliste"/>
        <w:numPr>
          <w:ilvl w:val="0"/>
          <w:numId w:val="2"/>
        </w:numPr>
        <w:tabs>
          <w:tab w:val="left" w:pos="7132"/>
        </w:tabs>
        <w:bidi/>
        <w:spacing w:after="0" w:line="240" w:lineRule="auto"/>
        <w:ind w:left="566" w:hanging="284"/>
        <w:rPr>
          <w:rFonts w:ascii="Traditional Arabic" w:hAnsi="Traditional Arabic" w:cs="Traditional Arabic"/>
          <w:sz w:val="32"/>
          <w:szCs w:val="32"/>
          <w:rtl/>
          <w:lang w:bidi="ar-DZ"/>
        </w:rPr>
      </w:pPr>
      <w:r w:rsidRPr="00A30021">
        <w:rPr>
          <w:rFonts w:ascii="Traditional Arabic" w:hAnsi="Traditional Arabic" w:cs="Traditional Arabic" w:hint="cs"/>
          <w:sz w:val="32"/>
          <w:szCs w:val="32"/>
          <w:rtl/>
          <w:lang w:bidi="ar-DZ"/>
        </w:rPr>
        <w:t xml:space="preserve"> ما هي </w:t>
      </w:r>
      <w:r w:rsidR="00134603">
        <w:rPr>
          <w:rFonts w:ascii="Traditional Arabic" w:hAnsi="Traditional Arabic" w:cs="Traditional Arabic" w:hint="cs"/>
          <w:sz w:val="32"/>
          <w:szCs w:val="32"/>
          <w:rtl/>
          <w:lang w:bidi="ar-DZ"/>
        </w:rPr>
        <w:t xml:space="preserve">تحديات تبني الحوسبة السحابية </w:t>
      </w:r>
      <w:r w:rsidR="001766F3">
        <w:rPr>
          <w:rFonts w:ascii="Traditional Arabic" w:hAnsi="Traditional Arabic" w:cs="Traditional Arabic" w:hint="cs"/>
          <w:sz w:val="32"/>
          <w:szCs w:val="32"/>
          <w:rtl/>
          <w:lang w:bidi="ar-DZ"/>
        </w:rPr>
        <w:t>؟</w:t>
      </w:r>
    </w:p>
    <w:p w:rsidR="00696A71" w:rsidRDefault="00524B39" w:rsidP="00524B39">
      <w:pPr>
        <w:tabs>
          <w:tab w:val="left" w:pos="7132"/>
        </w:tabs>
        <w:bidi/>
        <w:spacing w:after="120"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وللإجابة على الإشكالية المطروحة والأسئلة الفرعية قسمنا الورقة البحثية إلى أربعة محاور نتناولها في الآتي:</w:t>
      </w:r>
    </w:p>
    <w:p w:rsidR="00696A71" w:rsidRPr="00524B39" w:rsidRDefault="00524B39" w:rsidP="00CC470D">
      <w:pPr>
        <w:tabs>
          <w:tab w:val="left" w:pos="7132"/>
        </w:tabs>
        <w:bidi/>
        <w:spacing w:after="0" w:line="240" w:lineRule="auto"/>
        <w:rPr>
          <w:rFonts w:ascii="Traditional Arabic" w:hAnsi="Traditional Arabic" w:cs="Traditional Arabic"/>
          <w:b/>
          <w:bCs/>
          <w:sz w:val="32"/>
          <w:szCs w:val="32"/>
          <w:rtl/>
          <w:lang w:bidi="ar-DZ"/>
        </w:rPr>
      </w:pPr>
      <w:r w:rsidRPr="00524B39">
        <w:rPr>
          <w:rFonts w:ascii="Traditional Arabic" w:hAnsi="Traditional Arabic" w:cs="Traditional Arabic" w:hint="cs"/>
          <w:b/>
          <w:bCs/>
          <w:sz w:val="32"/>
          <w:szCs w:val="32"/>
          <w:rtl/>
          <w:lang w:bidi="ar-DZ"/>
        </w:rPr>
        <w:t xml:space="preserve">أولا: ماهية الحوسبة السحابية </w:t>
      </w:r>
    </w:p>
    <w:p w:rsidR="005870E8" w:rsidRPr="00183D28" w:rsidRDefault="00524B39" w:rsidP="00F932EC">
      <w:pPr>
        <w:pStyle w:val="Paragraphedeliste"/>
        <w:numPr>
          <w:ilvl w:val="0"/>
          <w:numId w:val="9"/>
        </w:numPr>
        <w:tabs>
          <w:tab w:val="right" w:pos="565"/>
          <w:tab w:val="left" w:pos="7132"/>
        </w:tabs>
        <w:bidi/>
        <w:spacing w:after="0" w:line="240" w:lineRule="auto"/>
        <w:ind w:left="423" w:hanging="283"/>
        <w:rPr>
          <w:rFonts w:ascii="Traditional Arabic" w:hAnsi="Traditional Arabic" w:cs="Traditional Arabic"/>
          <w:b/>
          <w:bCs/>
          <w:sz w:val="32"/>
          <w:szCs w:val="32"/>
          <w:rtl/>
          <w:lang w:bidi="ar-DZ"/>
        </w:rPr>
      </w:pPr>
      <w:r w:rsidRPr="00183D28">
        <w:rPr>
          <w:rFonts w:ascii="Traditional Arabic" w:hAnsi="Traditional Arabic" w:cs="Traditional Arabic" w:hint="cs"/>
          <w:b/>
          <w:bCs/>
          <w:sz w:val="32"/>
          <w:szCs w:val="32"/>
          <w:rtl/>
          <w:lang w:bidi="ar-DZ"/>
        </w:rPr>
        <w:t xml:space="preserve">مفهوم الحوسبة السحابية </w:t>
      </w:r>
    </w:p>
    <w:p w:rsidR="00696A71" w:rsidRPr="00CF197F" w:rsidRDefault="00CF197F" w:rsidP="00F932EC">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5870E8" w:rsidRPr="00CF197F">
        <w:rPr>
          <w:rFonts w:ascii="Traditional Arabic" w:hAnsi="Traditional Arabic" w:cs="Traditional Arabic"/>
          <w:sz w:val="32"/>
          <w:szCs w:val="32"/>
          <w:rtl/>
        </w:rPr>
        <w:t>ما</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أكثر</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التعبيرات</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العربية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المترجمة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التي</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يمكن</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أن</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تتسع</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لهذا</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المصطلح،</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فهي</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السحابة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الحوسبية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أو</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الغمامة</w:t>
      </w:r>
      <w:r w:rsidR="005870E8" w:rsidRPr="00CF197F">
        <w:rPr>
          <w:rFonts w:ascii="Traditional Arabic" w:hAnsi="Traditional Arabic" w:cs="Traditional Arabic"/>
          <w:sz w:val="32"/>
          <w:szCs w:val="32"/>
          <w:rtl/>
          <w:lang w:bidi="ar-DZ"/>
        </w:rPr>
        <w:t xml:space="preserve"> </w:t>
      </w:r>
      <w:r w:rsidR="005870E8" w:rsidRPr="00CF197F">
        <w:rPr>
          <w:rFonts w:ascii="Traditional Arabic" w:hAnsi="Traditional Arabic" w:cs="Traditional Arabic"/>
          <w:sz w:val="32"/>
          <w:szCs w:val="32"/>
          <w:rtl/>
        </w:rPr>
        <w:t>الحوسبية،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أو</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السحابة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الإلكترونية،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أو</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الحوسبة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السحابية</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والمصطلح</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الأخير</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هو</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الأكثر</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شيوعا</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في</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أدبيات</w:t>
      </w:r>
      <w:r w:rsidR="005870E8" w:rsidRPr="00CF197F">
        <w:rPr>
          <w:rFonts w:ascii="Traditional Arabic" w:hAnsi="Traditional Arabic" w:cs="Traditional Arabic"/>
          <w:sz w:val="32"/>
          <w:szCs w:val="32"/>
        </w:rPr>
        <w:t xml:space="preserve"> </w:t>
      </w:r>
      <w:r w:rsidR="005870E8" w:rsidRPr="00CF197F">
        <w:rPr>
          <w:rFonts w:ascii="Traditional Arabic" w:hAnsi="Traditional Arabic" w:cs="Traditional Arabic"/>
          <w:sz w:val="32"/>
          <w:szCs w:val="32"/>
          <w:rtl/>
        </w:rPr>
        <w:t>تكنولوجيا</w:t>
      </w:r>
      <w:r w:rsidR="005870E8" w:rsidRPr="00CF197F">
        <w:rPr>
          <w:rFonts w:ascii="Traditional Arabic" w:hAnsi="Traditional Arabic" w:cs="Traditional Arabic"/>
          <w:sz w:val="32"/>
          <w:szCs w:val="32"/>
          <w:rtl/>
          <w:lang w:bidi="ar-DZ"/>
        </w:rPr>
        <w:t xml:space="preserve"> </w:t>
      </w:r>
      <w:r w:rsidR="005870E8" w:rsidRPr="00CF197F">
        <w:rPr>
          <w:rFonts w:ascii="Traditional Arabic" w:hAnsi="Traditional Arabic" w:cs="Traditional Arabic"/>
          <w:sz w:val="32"/>
          <w:szCs w:val="32"/>
          <w:rtl/>
        </w:rPr>
        <w:t>المعلومات</w:t>
      </w:r>
      <w:r w:rsidR="005870E8" w:rsidRPr="00CF197F">
        <w:rPr>
          <w:rFonts w:ascii="Traditional Arabic" w:hAnsi="Traditional Arabic" w:cs="Traditional Arabic"/>
          <w:sz w:val="32"/>
          <w:szCs w:val="32"/>
        </w:rPr>
        <w:t>.</w:t>
      </w:r>
    </w:p>
    <w:p w:rsidR="00696A71" w:rsidRPr="00CF197F" w:rsidRDefault="00CF197F" w:rsidP="00F932EC">
      <w:pPr>
        <w:tabs>
          <w:tab w:val="left" w:pos="7132"/>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6621E8">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5870E8" w:rsidRPr="00CF197F">
        <w:rPr>
          <w:rFonts w:ascii="Traditional Arabic" w:hAnsi="Traditional Arabic" w:cs="Traditional Arabic"/>
          <w:sz w:val="32"/>
          <w:szCs w:val="32"/>
          <w:rtl/>
          <w:lang w:bidi="ar-DZ"/>
        </w:rPr>
        <w:t xml:space="preserve">مصطلح الحوسبة السحابية قد ترجم باللغة الانجليزية إلى مصطلح </w:t>
      </w:r>
      <w:r w:rsidR="005870E8" w:rsidRPr="00CF197F">
        <w:rPr>
          <w:rFonts w:ascii="Traditional Arabic" w:hAnsi="Traditional Arabic" w:cs="Traditional Arabic"/>
          <w:sz w:val="32"/>
          <w:szCs w:val="32"/>
          <w:lang w:bidi="ar-DZ"/>
        </w:rPr>
        <w:t>cloud computing</w:t>
      </w:r>
      <w:r w:rsidR="005870E8" w:rsidRPr="00CF197F">
        <w:rPr>
          <w:rFonts w:ascii="Traditional Arabic" w:hAnsi="Traditional Arabic" w:cs="Traditional Arabic"/>
          <w:sz w:val="32"/>
          <w:szCs w:val="32"/>
          <w:rtl/>
          <w:lang w:bidi="ar-DZ"/>
        </w:rPr>
        <w:t xml:space="preserve"> وهي تنقسم على كلمتين الأولى" حوسبة" لأنها مرتبطة بمجال الحاسبات والثانية " السحابية" وهو تعبير يستخدم للإشارة إلى شبكة الأنترنيت. وتعرف الحوسبة السحابية بأنها" نقل عملية المعالجة من جهاز المستخدم إلى أجهزة خادمة عبر شبكة الإنترنيت</w:t>
      </w:r>
      <w:r w:rsidR="007A114E" w:rsidRPr="00CF197F">
        <w:rPr>
          <w:rFonts w:ascii="Traditional Arabic" w:hAnsi="Traditional Arabic" w:cs="Traditional Arabic"/>
          <w:sz w:val="32"/>
          <w:szCs w:val="32"/>
          <w:rtl/>
          <w:lang w:bidi="ar-DZ"/>
        </w:rPr>
        <w:t>، وحفظ ملفات المستخدم بها ليستطيع الوصول إليها من أي مكان أو أي جهاز"</w:t>
      </w:r>
      <w:sdt>
        <w:sdtPr>
          <w:rPr>
            <w:rFonts w:ascii="Traditional Arabic" w:hAnsi="Traditional Arabic" w:cs="Traditional Arabic"/>
            <w:sz w:val="32"/>
            <w:szCs w:val="32"/>
            <w:rtl/>
            <w:lang w:bidi="ar-DZ"/>
          </w:rPr>
          <w:id w:val="29627305"/>
          <w:citation/>
        </w:sdtPr>
        <w:sdtEndPr/>
        <w:sdtContent>
          <w:r w:rsidR="00874472">
            <w:rPr>
              <w:rFonts w:ascii="Traditional Arabic" w:hAnsi="Traditional Arabic" w:cs="Traditional Arabic"/>
              <w:sz w:val="32"/>
              <w:szCs w:val="32"/>
              <w:rtl/>
              <w:lang w:bidi="ar-DZ"/>
            </w:rPr>
            <w:fldChar w:fldCharType="begin"/>
          </w:r>
          <w:r w:rsidR="00874472">
            <w:rPr>
              <w:rFonts w:ascii="Traditional Arabic" w:hAnsi="Traditional Arabic" w:cs="Traditional Arabic"/>
              <w:sz w:val="32"/>
              <w:szCs w:val="32"/>
              <w:rtl/>
              <w:lang w:bidi="ar-DZ"/>
            </w:rPr>
            <w:instrText xml:space="preserve"> </w:instrText>
          </w:r>
          <w:r w:rsidR="00874472">
            <w:rPr>
              <w:rFonts w:ascii="Traditional Arabic" w:hAnsi="Traditional Arabic" w:cs="Traditional Arabic" w:hint="cs"/>
              <w:sz w:val="32"/>
              <w:szCs w:val="32"/>
              <w:lang w:bidi="ar-DZ"/>
            </w:rPr>
            <w:instrText>CITATION</w:instrText>
          </w:r>
          <w:r w:rsidR="00874472">
            <w:rPr>
              <w:rFonts w:ascii="Traditional Arabic" w:hAnsi="Traditional Arabic" w:cs="Traditional Arabic" w:hint="cs"/>
              <w:sz w:val="32"/>
              <w:szCs w:val="32"/>
              <w:rtl/>
              <w:lang w:bidi="ar-DZ"/>
            </w:rPr>
            <w:instrText xml:space="preserve"> بيب22 \</w:instrText>
          </w:r>
          <w:r w:rsidR="00874472">
            <w:rPr>
              <w:rFonts w:ascii="Traditional Arabic" w:hAnsi="Traditional Arabic" w:cs="Traditional Arabic" w:hint="cs"/>
              <w:sz w:val="32"/>
              <w:szCs w:val="32"/>
              <w:lang w:bidi="ar-DZ"/>
            </w:rPr>
            <w:instrText>p 372 \l 5121</w:instrText>
          </w:r>
          <w:r w:rsidR="00874472">
            <w:rPr>
              <w:rFonts w:ascii="Traditional Arabic" w:hAnsi="Traditional Arabic" w:cs="Traditional Arabic" w:hint="cs"/>
              <w:sz w:val="32"/>
              <w:szCs w:val="32"/>
              <w:rtl/>
              <w:lang w:bidi="ar-DZ"/>
            </w:rPr>
            <w:instrText xml:space="preserve"> </w:instrText>
          </w:r>
          <w:r w:rsidR="00874472">
            <w:rPr>
              <w:rFonts w:ascii="Traditional Arabic" w:hAnsi="Traditional Arabic" w:cs="Traditional Arabic"/>
              <w:sz w:val="32"/>
              <w:szCs w:val="32"/>
              <w:rtl/>
              <w:lang w:bidi="ar-DZ"/>
            </w:rPr>
            <w:instrText xml:space="preserve"> </w:instrText>
          </w:r>
          <w:r w:rsidR="00874472">
            <w:rPr>
              <w:rFonts w:ascii="Traditional Arabic" w:hAnsi="Traditional Arabic" w:cs="Traditional Arabic"/>
              <w:sz w:val="32"/>
              <w:szCs w:val="32"/>
              <w:rtl/>
              <w:lang w:bidi="ar-DZ"/>
            </w:rPr>
            <w:fldChar w:fldCharType="separate"/>
          </w:r>
          <w:r w:rsidR="00874472">
            <w:rPr>
              <w:rFonts w:ascii="Traditional Arabic" w:hAnsi="Traditional Arabic" w:cs="Traditional Arabic"/>
              <w:noProof/>
              <w:sz w:val="32"/>
              <w:szCs w:val="32"/>
              <w:rtl/>
              <w:lang w:bidi="ar-DZ"/>
            </w:rPr>
            <w:t xml:space="preserve"> </w:t>
          </w:r>
          <w:r w:rsidR="00874472" w:rsidRPr="00874472">
            <w:rPr>
              <w:rFonts w:ascii="Traditional Arabic" w:hAnsi="Traditional Arabic" w:cs="Traditional Arabic" w:hint="cs"/>
              <w:noProof/>
              <w:sz w:val="32"/>
              <w:szCs w:val="32"/>
              <w:rtl/>
              <w:lang w:bidi="ar-DZ"/>
            </w:rPr>
            <w:t>(بيبي، تمرابط، و تقرارت، 2022، صفحة 372)</w:t>
          </w:r>
          <w:r w:rsidR="00874472">
            <w:rPr>
              <w:rFonts w:ascii="Traditional Arabic" w:hAnsi="Traditional Arabic" w:cs="Traditional Arabic"/>
              <w:sz w:val="32"/>
              <w:szCs w:val="32"/>
              <w:rtl/>
              <w:lang w:bidi="ar-DZ"/>
            </w:rPr>
            <w:fldChar w:fldCharType="end"/>
          </w:r>
        </w:sdtContent>
      </w:sdt>
      <w:r w:rsidR="007A114E" w:rsidRPr="00CF197F">
        <w:rPr>
          <w:rFonts w:ascii="Traditional Arabic" w:hAnsi="Traditional Arabic" w:cs="Traditional Arabic"/>
          <w:sz w:val="32"/>
          <w:szCs w:val="32"/>
          <w:rtl/>
          <w:lang w:bidi="ar-DZ"/>
        </w:rPr>
        <w:t xml:space="preserve"> .</w:t>
      </w:r>
    </w:p>
    <w:p w:rsidR="00696A71" w:rsidRPr="00CF197F" w:rsidRDefault="00874472" w:rsidP="00F932EC">
      <w:pPr>
        <w:tabs>
          <w:tab w:val="left" w:pos="7132"/>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7A114E" w:rsidRPr="00CF197F">
        <w:rPr>
          <w:rFonts w:ascii="Traditional Arabic" w:hAnsi="Traditional Arabic" w:cs="Traditional Arabic"/>
          <w:sz w:val="32"/>
          <w:szCs w:val="32"/>
          <w:rtl/>
          <w:lang w:bidi="ar-DZ"/>
        </w:rPr>
        <w:t>الحوسبة السحابية هي مصطلح يشير إلى المصادر والأنظمة الحاسوبية المتوافرة تحت الطلب عبر الشبكة، والتي تستطيع توفير عدد من الخدمات الحاسوبية المتكاملة دون التقيد بالموارد المحل</w:t>
      </w:r>
      <w:r w:rsidR="007D1521">
        <w:rPr>
          <w:rFonts w:ascii="Traditional Arabic" w:hAnsi="Traditional Arabic" w:cs="Traditional Arabic"/>
          <w:sz w:val="32"/>
          <w:szCs w:val="32"/>
          <w:rtl/>
          <w:lang w:bidi="ar-DZ"/>
        </w:rPr>
        <w:t>ية بهدف الت</w:t>
      </w:r>
      <w:r w:rsidR="00CF197F" w:rsidRPr="00CF197F">
        <w:rPr>
          <w:rFonts w:ascii="Traditional Arabic" w:hAnsi="Traditional Arabic" w:cs="Traditional Arabic"/>
          <w:sz w:val="32"/>
          <w:szCs w:val="32"/>
          <w:rtl/>
          <w:lang w:bidi="ar-DZ"/>
        </w:rPr>
        <w:t xml:space="preserve">سيير على المستخدم، وتشمل تلك الموارد مساحة لتخزين البيانات والنسخ الاحتياطي والمزامنة الذاتية كما تشمل قدرات معالجة برمجية وجدولة </w:t>
      </w:r>
      <w:r w:rsidR="00CF197F" w:rsidRPr="00CF197F">
        <w:rPr>
          <w:rFonts w:ascii="Traditional Arabic" w:hAnsi="Traditional Arabic" w:cs="Traditional Arabic"/>
          <w:sz w:val="32"/>
          <w:szCs w:val="32"/>
          <w:rtl/>
          <w:lang w:bidi="ar-DZ"/>
        </w:rPr>
        <w:lastRenderedPageBreak/>
        <w:t>للمهام ودفع البريد الالكتروني والطباعة عن بعد، ويستطيع المستخدم عند اتصاله بالشبكة التحكم في هذه الموارد عن طريق واجهة برمجية بسيطة تبسط وتتجاهل الكثير من التفاصيل والعمليات الداخلية</w:t>
      </w:r>
      <w:sdt>
        <w:sdtPr>
          <w:rPr>
            <w:rFonts w:ascii="Traditional Arabic" w:hAnsi="Traditional Arabic" w:cs="Traditional Arabic"/>
            <w:sz w:val="32"/>
            <w:szCs w:val="32"/>
            <w:rtl/>
            <w:lang w:bidi="ar-DZ"/>
          </w:rPr>
          <w:id w:val="29627306"/>
          <w:citation/>
        </w:sdtPr>
        <w:sdtEndPr/>
        <w:sdtContent>
          <w:r>
            <w:rPr>
              <w:rFonts w:ascii="Traditional Arabic" w:hAnsi="Traditional Arabic" w:cs="Traditional Arabic"/>
              <w:sz w:val="32"/>
              <w:szCs w:val="32"/>
              <w:rtl/>
              <w:lang w:bidi="ar-DZ"/>
            </w:rPr>
            <w:fldChar w:fldCharType="begin"/>
          </w:r>
          <w:r>
            <w:rPr>
              <w:rFonts w:ascii="Traditional Arabic" w:hAnsi="Traditional Arabic" w:cs="Traditional Arabic"/>
              <w:sz w:val="32"/>
              <w:szCs w:val="32"/>
              <w:rtl/>
              <w:lang w:bidi="ar-DZ"/>
            </w:rPr>
            <w:instrText xml:space="preserve"> </w:instrText>
          </w:r>
          <w:r>
            <w:rPr>
              <w:rFonts w:ascii="Traditional Arabic" w:hAnsi="Traditional Arabic" w:cs="Traditional Arabic" w:hint="cs"/>
              <w:sz w:val="32"/>
              <w:szCs w:val="32"/>
              <w:lang w:bidi="ar-DZ"/>
            </w:rPr>
            <w:instrText>CITATION</w:instrText>
          </w:r>
          <w:r>
            <w:rPr>
              <w:rFonts w:ascii="Traditional Arabic" w:hAnsi="Traditional Arabic" w:cs="Traditional Arabic" w:hint="cs"/>
              <w:sz w:val="32"/>
              <w:szCs w:val="32"/>
              <w:rtl/>
              <w:lang w:bidi="ar-DZ"/>
            </w:rPr>
            <w:instrText xml:space="preserve"> زرز19 \</w:instrText>
          </w:r>
          <w:r>
            <w:rPr>
              <w:rFonts w:ascii="Traditional Arabic" w:hAnsi="Traditional Arabic" w:cs="Traditional Arabic" w:hint="cs"/>
              <w:sz w:val="32"/>
              <w:szCs w:val="32"/>
              <w:lang w:bidi="ar-DZ"/>
            </w:rPr>
            <w:instrText>p 187 \l 5121</w:instrText>
          </w:r>
          <w:r>
            <w:rPr>
              <w:rFonts w:ascii="Traditional Arabic" w:hAnsi="Traditional Arabic" w:cs="Traditional Arabic" w:hint="cs"/>
              <w:sz w:val="32"/>
              <w:szCs w:val="32"/>
              <w:rtl/>
              <w:lang w:bidi="ar-DZ"/>
            </w:rPr>
            <w:instrText xml:space="preserve"> </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lang w:bidi="ar-DZ"/>
            </w:rPr>
            <w:fldChar w:fldCharType="separate"/>
          </w:r>
          <w:r>
            <w:rPr>
              <w:rFonts w:ascii="Traditional Arabic" w:hAnsi="Traditional Arabic" w:cs="Traditional Arabic"/>
              <w:noProof/>
              <w:sz w:val="32"/>
              <w:szCs w:val="32"/>
              <w:rtl/>
              <w:lang w:bidi="ar-DZ"/>
            </w:rPr>
            <w:t xml:space="preserve"> </w:t>
          </w:r>
          <w:r w:rsidRPr="00874472">
            <w:rPr>
              <w:rFonts w:ascii="Traditional Arabic" w:hAnsi="Traditional Arabic" w:cs="Traditional Arabic" w:hint="cs"/>
              <w:noProof/>
              <w:sz w:val="32"/>
              <w:szCs w:val="32"/>
              <w:rtl/>
              <w:lang w:bidi="ar-DZ"/>
            </w:rPr>
            <w:t>(زرزار و بن وريدة، 2019، صفحة 187)</w:t>
          </w:r>
          <w:r>
            <w:rPr>
              <w:rFonts w:ascii="Traditional Arabic" w:hAnsi="Traditional Arabic" w:cs="Traditional Arabic"/>
              <w:sz w:val="32"/>
              <w:szCs w:val="32"/>
              <w:rtl/>
              <w:lang w:bidi="ar-DZ"/>
            </w:rPr>
            <w:fldChar w:fldCharType="end"/>
          </w:r>
        </w:sdtContent>
      </w:sdt>
      <w:r w:rsidR="00CF197F" w:rsidRPr="00CF197F">
        <w:rPr>
          <w:rFonts w:ascii="Traditional Arabic" w:hAnsi="Traditional Arabic" w:cs="Traditional Arabic"/>
          <w:sz w:val="32"/>
          <w:szCs w:val="32"/>
          <w:rtl/>
          <w:lang w:bidi="ar-DZ"/>
        </w:rPr>
        <w:t>.</w:t>
      </w:r>
    </w:p>
    <w:p w:rsidR="00696A71" w:rsidRPr="00CF197F" w:rsidRDefault="00CF197F" w:rsidP="00847009">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7A114E" w:rsidRPr="00CF197F">
        <w:rPr>
          <w:rFonts w:ascii="Traditional Arabic" w:hAnsi="Traditional Arabic" w:cs="Traditional Arabic"/>
          <w:sz w:val="32"/>
          <w:szCs w:val="32"/>
          <w:rtl/>
        </w:rPr>
        <w:t>كما</w:t>
      </w:r>
      <w:r w:rsidR="007A114E" w:rsidRPr="00CF197F">
        <w:rPr>
          <w:rFonts w:ascii="Traditional Arabic" w:hAnsi="Traditional Arabic" w:cs="Traditional Arabic"/>
          <w:sz w:val="32"/>
          <w:szCs w:val="32"/>
        </w:rPr>
        <w:t xml:space="preserve"> </w:t>
      </w:r>
      <w:r w:rsidRPr="00CF197F">
        <w:rPr>
          <w:rFonts w:ascii="Traditional Arabic" w:hAnsi="Traditional Arabic" w:cs="Traditional Arabic"/>
          <w:sz w:val="32"/>
          <w:szCs w:val="32"/>
          <w:rtl/>
        </w:rPr>
        <w:t>عرفها</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المعهد</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الوطني</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للمعايير</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والتكنولوجيا</w:t>
      </w:r>
      <w:r w:rsidR="007A114E" w:rsidRPr="00CF197F">
        <w:rPr>
          <w:rFonts w:ascii="Traditional Arabic" w:hAnsi="Traditional Arabic" w:cs="Traditional Arabic"/>
          <w:sz w:val="32"/>
          <w:szCs w:val="32"/>
        </w:rPr>
        <w:t xml:space="preserve"> </w:t>
      </w:r>
      <w:r w:rsidR="007A114E" w:rsidRPr="00CF197F">
        <w:rPr>
          <w:rFonts w:asciiTheme="majorBidi" w:hAnsiTheme="majorBidi" w:cstheme="majorBidi"/>
          <w:sz w:val="28"/>
          <w:szCs w:val="28"/>
        </w:rPr>
        <w:t>NIST</w:t>
      </w:r>
      <w:r w:rsidR="007A114E" w:rsidRPr="00CF197F">
        <w:rPr>
          <w:rFonts w:ascii="Traditional Arabic" w:hAnsi="Traditional Arabic" w:cs="Traditional Arabic"/>
          <w:b/>
          <w:bCs/>
          <w:sz w:val="32"/>
          <w:szCs w:val="32"/>
        </w:rPr>
        <w:t xml:space="preserve"> </w:t>
      </w:r>
      <w:r w:rsidRPr="00CF197F">
        <w:rPr>
          <w:rFonts w:ascii="Traditional Arabic" w:hAnsi="Traditional Arabic" w:cs="Traditional Arabic"/>
          <w:sz w:val="32"/>
          <w:szCs w:val="32"/>
          <w:rtl/>
        </w:rPr>
        <w:t>"</w:t>
      </w:r>
      <w:r w:rsidR="007A114E" w:rsidRPr="00CF197F">
        <w:rPr>
          <w:rFonts w:ascii="Traditional Arabic" w:hAnsi="Traditional Arabic" w:cs="Traditional Arabic"/>
          <w:sz w:val="32"/>
          <w:szCs w:val="32"/>
          <w:rtl/>
        </w:rPr>
        <w:t>الحوسبة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السحابية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هي</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نموذج</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لتمكين</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الوصول</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المريح</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والشبكي</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عند</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الطلب</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إلى</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مجموعة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مشتركة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من</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موارد</w:t>
      </w:r>
      <w:r w:rsidR="007A114E" w:rsidRPr="00CF197F">
        <w:rPr>
          <w:rFonts w:ascii="Traditional Arabic" w:hAnsi="Traditional Arabic" w:cs="Traditional Arabic"/>
          <w:sz w:val="32"/>
          <w:szCs w:val="32"/>
          <w:rtl/>
          <w:lang w:bidi="ar-DZ"/>
        </w:rPr>
        <w:t xml:space="preserve"> </w:t>
      </w:r>
      <w:r w:rsidR="007A114E" w:rsidRPr="00CF197F">
        <w:rPr>
          <w:rFonts w:ascii="Traditional Arabic" w:hAnsi="Traditional Arabic" w:cs="Traditional Arabic"/>
          <w:sz w:val="32"/>
          <w:szCs w:val="32"/>
          <w:rtl/>
        </w:rPr>
        <w:t>الحوسبة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القابلة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للتكوين</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مثل</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الشبكات</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والخوادم</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والتخزين</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والتطبيقات</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والخدمات</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التي</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يمكن</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توفيرها</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وإصدارها</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بسرعة</w:t>
      </w:r>
      <w:r w:rsidR="007A114E" w:rsidRPr="00CF197F">
        <w:rPr>
          <w:rFonts w:ascii="Traditional Arabic" w:hAnsi="Traditional Arabic" w:cs="Traditional Arabic"/>
          <w:sz w:val="32"/>
          <w:szCs w:val="32"/>
          <w:rtl/>
          <w:lang w:bidi="ar-DZ"/>
        </w:rPr>
        <w:t xml:space="preserve"> </w:t>
      </w:r>
      <w:r w:rsidR="007A114E" w:rsidRPr="00CF197F">
        <w:rPr>
          <w:rFonts w:ascii="Traditional Arabic" w:hAnsi="Traditional Arabic" w:cs="Traditional Arabic"/>
          <w:sz w:val="32"/>
          <w:szCs w:val="32"/>
          <w:rtl/>
        </w:rPr>
        <w:t>ويعزز</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هذا</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النموذج</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السحابي</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التوافر</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ويتكون</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من</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خمس</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خصائص</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أساسية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وثلاثة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نماذج</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تسليم</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وأربعة</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نماذج</w:t>
      </w:r>
      <w:r w:rsidR="007A114E" w:rsidRPr="00CF197F">
        <w:rPr>
          <w:rFonts w:ascii="Traditional Arabic" w:hAnsi="Traditional Arabic" w:cs="Traditional Arabic"/>
          <w:sz w:val="32"/>
          <w:szCs w:val="32"/>
        </w:rPr>
        <w:t xml:space="preserve"> </w:t>
      </w:r>
      <w:r w:rsidR="007A114E" w:rsidRPr="00CF197F">
        <w:rPr>
          <w:rFonts w:ascii="Traditional Arabic" w:hAnsi="Traditional Arabic" w:cs="Traditional Arabic"/>
          <w:sz w:val="32"/>
          <w:szCs w:val="32"/>
          <w:rtl/>
        </w:rPr>
        <w:t>نشر</w:t>
      </w:r>
      <w:r w:rsidR="007A114E" w:rsidRPr="00CF197F">
        <w:rPr>
          <w:rFonts w:ascii="Traditional Arabic" w:hAnsi="Traditional Arabic" w:cs="Traditional Arabic"/>
          <w:sz w:val="32"/>
          <w:szCs w:val="32"/>
        </w:rPr>
        <w:t>"</w:t>
      </w:r>
      <w:sdt>
        <w:sdtPr>
          <w:rPr>
            <w:rFonts w:ascii="Traditional Arabic" w:hAnsi="Traditional Arabic" w:cs="Traditional Arabic"/>
            <w:sz w:val="32"/>
            <w:szCs w:val="32"/>
            <w:rtl/>
          </w:rPr>
          <w:id w:val="29627307"/>
          <w:citation/>
        </w:sdtPr>
        <w:sdtEndPr/>
        <w:sdtContent>
          <w:r w:rsidR="00847009">
            <w:rPr>
              <w:rFonts w:ascii="Traditional Arabic" w:hAnsi="Traditional Arabic" w:cs="Traditional Arabic"/>
              <w:sz w:val="32"/>
              <w:szCs w:val="32"/>
              <w:rtl/>
            </w:rPr>
            <w:fldChar w:fldCharType="begin"/>
          </w:r>
          <w:r w:rsidR="00847009">
            <w:rPr>
              <w:rFonts w:ascii="Traditional Arabic" w:hAnsi="Traditional Arabic" w:cs="Traditional Arabic"/>
              <w:sz w:val="32"/>
              <w:szCs w:val="32"/>
              <w:rtl/>
              <w:lang w:bidi="ar-DZ"/>
            </w:rPr>
            <w:instrText xml:space="preserve"> </w:instrText>
          </w:r>
          <w:r w:rsidR="00847009">
            <w:rPr>
              <w:rFonts w:ascii="Traditional Arabic" w:hAnsi="Traditional Arabic" w:cs="Traditional Arabic" w:hint="cs"/>
              <w:sz w:val="32"/>
              <w:szCs w:val="32"/>
              <w:lang w:bidi="ar-DZ"/>
            </w:rPr>
            <w:instrText>CITATION</w:instrText>
          </w:r>
          <w:r w:rsidR="00847009">
            <w:rPr>
              <w:rFonts w:ascii="Traditional Arabic" w:hAnsi="Traditional Arabic" w:cs="Traditional Arabic" w:hint="cs"/>
              <w:sz w:val="32"/>
              <w:szCs w:val="32"/>
              <w:rtl/>
              <w:lang w:bidi="ar-DZ"/>
            </w:rPr>
            <w:instrText xml:space="preserve"> مجد20 \</w:instrText>
          </w:r>
          <w:r w:rsidR="00847009">
            <w:rPr>
              <w:rFonts w:ascii="Traditional Arabic" w:hAnsi="Traditional Arabic" w:cs="Traditional Arabic" w:hint="cs"/>
              <w:sz w:val="32"/>
              <w:szCs w:val="32"/>
              <w:lang w:bidi="ar-DZ"/>
            </w:rPr>
            <w:instrText>p 327 \l 5121</w:instrText>
          </w:r>
          <w:r w:rsidR="00847009">
            <w:rPr>
              <w:rFonts w:ascii="Traditional Arabic" w:hAnsi="Traditional Arabic" w:cs="Traditional Arabic" w:hint="cs"/>
              <w:sz w:val="32"/>
              <w:szCs w:val="32"/>
              <w:rtl/>
              <w:lang w:bidi="ar-DZ"/>
            </w:rPr>
            <w:instrText xml:space="preserve"> </w:instrText>
          </w:r>
          <w:r w:rsidR="00847009">
            <w:rPr>
              <w:rFonts w:ascii="Traditional Arabic" w:hAnsi="Traditional Arabic" w:cs="Traditional Arabic"/>
              <w:sz w:val="32"/>
              <w:szCs w:val="32"/>
              <w:rtl/>
              <w:lang w:bidi="ar-DZ"/>
            </w:rPr>
            <w:instrText xml:space="preserve"> </w:instrText>
          </w:r>
          <w:r w:rsidR="00847009">
            <w:rPr>
              <w:rFonts w:ascii="Traditional Arabic" w:hAnsi="Traditional Arabic" w:cs="Traditional Arabic"/>
              <w:sz w:val="32"/>
              <w:szCs w:val="32"/>
              <w:rtl/>
            </w:rPr>
            <w:fldChar w:fldCharType="separate"/>
          </w:r>
          <w:r w:rsidR="00847009">
            <w:rPr>
              <w:rFonts w:ascii="Traditional Arabic" w:hAnsi="Traditional Arabic" w:cs="Traditional Arabic"/>
              <w:noProof/>
              <w:sz w:val="32"/>
              <w:szCs w:val="32"/>
              <w:rtl/>
              <w:lang w:bidi="ar-DZ"/>
            </w:rPr>
            <w:t xml:space="preserve"> </w:t>
          </w:r>
          <w:r w:rsidR="00847009" w:rsidRPr="00847009">
            <w:rPr>
              <w:rFonts w:ascii="Traditional Arabic" w:hAnsi="Traditional Arabic" w:cs="Traditional Arabic" w:hint="cs"/>
              <w:noProof/>
              <w:sz w:val="32"/>
              <w:szCs w:val="32"/>
              <w:rtl/>
              <w:lang w:bidi="ar-DZ"/>
            </w:rPr>
            <w:t>(مجدوب و زياني، 2020، صفحة 327)</w:t>
          </w:r>
          <w:r w:rsidR="00847009">
            <w:rPr>
              <w:rFonts w:ascii="Traditional Arabic" w:hAnsi="Traditional Arabic" w:cs="Traditional Arabic"/>
              <w:sz w:val="32"/>
              <w:szCs w:val="32"/>
              <w:rtl/>
            </w:rPr>
            <w:fldChar w:fldCharType="end"/>
          </w:r>
        </w:sdtContent>
      </w:sdt>
      <w:r w:rsidR="00874472">
        <w:rPr>
          <w:rFonts w:ascii="Traditional Arabic" w:hAnsi="Traditional Arabic" w:cs="Traditional Arabic" w:hint="cs"/>
          <w:sz w:val="32"/>
          <w:szCs w:val="32"/>
          <w:rtl/>
        </w:rPr>
        <w:t xml:space="preserve"> .</w:t>
      </w:r>
    </w:p>
    <w:p w:rsidR="00696A71" w:rsidRDefault="00A172F5" w:rsidP="007D1521">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w:t>
      </w:r>
      <w:r w:rsidR="00CF197F" w:rsidRPr="00CF197F">
        <w:rPr>
          <w:rFonts w:ascii="Traditional Arabic" w:hAnsi="Traditional Arabic" w:cs="Traditional Arabic"/>
          <w:sz w:val="32"/>
          <w:szCs w:val="32"/>
          <w:rtl/>
        </w:rPr>
        <w:t>الحوسبة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السحابية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هي</w:t>
      </w:r>
      <w:r w:rsidR="00CF197F" w:rsidRPr="00CF197F">
        <w:rPr>
          <w:rFonts w:ascii="Traditional Arabic" w:hAnsi="Traditional Arabic" w:cs="Traditional Arabic"/>
          <w:sz w:val="32"/>
          <w:szCs w:val="32"/>
        </w:rPr>
        <w:t>"</w:t>
      </w:r>
      <w:r w:rsidR="00CF197F" w:rsidRPr="00CF197F">
        <w:rPr>
          <w:rFonts w:ascii="Traditional Arabic" w:hAnsi="Traditional Arabic" w:cs="Traditional Arabic"/>
          <w:sz w:val="32"/>
          <w:szCs w:val="32"/>
          <w:rtl/>
        </w:rPr>
        <w:t>مجموعة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من</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الأدوات</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والتطبيقات</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السحابية</w:t>
      </w:r>
      <w:r w:rsidR="00CF197F" w:rsidRPr="00CF197F">
        <w:rPr>
          <w:rFonts w:ascii="Traditional Arabic" w:hAnsi="Traditional Arabic" w:cs="Traditional Arabic"/>
          <w:sz w:val="32"/>
          <w:szCs w:val="32"/>
        </w:rPr>
        <w:t>)</w:t>
      </w:r>
      <w:r w:rsidR="00F932EC">
        <w:rPr>
          <w:rFonts w:ascii="Traditional Arabic" w:hAnsi="Traditional Arabic" w:cs="Traditional Arabic" w:hint="cs"/>
          <w:sz w:val="32"/>
          <w:szCs w:val="32"/>
          <w:rtl/>
        </w:rPr>
        <w:t>تحرير</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النصوص</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والمستندات، التخزين،</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والعروض</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التقديمية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والجداول</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والخرائط</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الذهنية،</w:t>
      </w:r>
      <w:r w:rsidR="007D1521">
        <w:rPr>
          <w:rFonts w:ascii="Traditional Arabic" w:hAnsi="Traditional Arabic" w:cs="Traditional Arabic" w:hint="cs"/>
          <w:sz w:val="32"/>
          <w:szCs w:val="32"/>
          <w:rtl/>
        </w:rPr>
        <w:t>...</w:t>
      </w:r>
      <w:r w:rsidR="007D1521"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عبر</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الانترنت،</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بحيث</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يمكن</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الوصول</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إليها</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من</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أي</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مكان</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وفي</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أي</w:t>
      </w:r>
      <w:r w:rsidR="00CF197F" w:rsidRPr="00CF197F">
        <w:rPr>
          <w:rFonts w:ascii="Traditional Arabic" w:hAnsi="Traditional Arabic" w:cs="Traditional Arabic"/>
          <w:sz w:val="32"/>
          <w:szCs w:val="32"/>
          <w:rtl/>
          <w:lang w:bidi="ar-DZ"/>
        </w:rPr>
        <w:t xml:space="preserve"> </w:t>
      </w:r>
      <w:r w:rsidR="00CF197F" w:rsidRPr="00CF197F">
        <w:rPr>
          <w:rFonts w:ascii="Traditional Arabic" w:hAnsi="Traditional Arabic" w:cs="Traditional Arabic"/>
          <w:sz w:val="32"/>
          <w:szCs w:val="32"/>
          <w:rtl/>
        </w:rPr>
        <w:t>زمان</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وبأي</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جهاز</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رقمي،</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ويتم</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تجميع</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هذه</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الأدوات</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والتطبيقات</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في</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منصة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سحابية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افتراضية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على</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شبكة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الانترنت</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ويطلق</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عليها</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بيئة</w:t>
      </w:r>
      <w:r w:rsidR="00CF197F" w:rsidRPr="00CF197F">
        <w:rPr>
          <w:rFonts w:ascii="Traditional Arabic" w:hAnsi="Traditional Arabic" w:cs="Traditional Arabic"/>
          <w:sz w:val="32"/>
          <w:szCs w:val="32"/>
          <w:rtl/>
          <w:lang w:bidi="ar-DZ"/>
        </w:rPr>
        <w:t xml:space="preserve"> </w:t>
      </w:r>
      <w:r w:rsidR="00CF197F" w:rsidRPr="00CF197F">
        <w:rPr>
          <w:rFonts w:ascii="Traditional Arabic" w:hAnsi="Traditional Arabic" w:cs="Traditional Arabic"/>
          <w:sz w:val="32"/>
          <w:szCs w:val="32"/>
          <w:rtl/>
        </w:rPr>
        <w:t>الحوسبة</w:t>
      </w:r>
      <w:r w:rsidR="00CF197F" w:rsidRPr="00CF197F">
        <w:rPr>
          <w:rFonts w:ascii="Traditional Arabic" w:hAnsi="Traditional Arabic" w:cs="Traditional Arabic"/>
          <w:sz w:val="32"/>
          <w:szCs w:val="32"/>
        </w:rPr>
        <w:t xml:space="preserve"> </w:t>
      </w:r>
      <w:r w:rsidR="00CF197F" w:rsidRPr="00CF197F">
        <w:rPr>
          <w:rFonts w:ascii="Traditional Arabic" w:hAnsi="Traditional Arabic" w:cs="Traditional Arabic"/>
          <w:sz w:val="32"/>
          <w:szCs w:val="32"/>
          <w:rtl/>
        </w:rPr>
        <w:t>السحابية</w:t>
      </w:r>
      <w:r w:rsidR="00CF197F" w:rsidRPr="00CF197F">
        <w:rPr>
          <w:rFonts w:ascii="Traditional Arabic" w:hAnsi="Traditional Arabic" w:cs="Traditional Arabic"/>
          <w:sz w:val="32"/>
          <w:szCs w:val="32"/>
        </w:rPr>
        <w:t>"</w:t>
      </w:r>
      <w:r>
        <w:rPr>
          <w:rFonts w:ascii="Traditional Arabic" w:hAnsi="Traditional Arabic" w:cs="Traditional Arabic" w:hint="cs"/>
          <w:sz w:val="32"/>
          <w:szCs w:val="32"/>
          <w:rtl/>
        </w:rPr>
        <w:t>.</w:t>
      </w:r>
      <w:r w:rsidR="00CF197F" w:rsidRPr="00CF197F">
        <w:rPr>
          <w:rFonts w:ascii="Traditional Arabic" w:hAnsi="Traditional Arabic" w:cs="Traditional Arabic"/>
          <w:sz w:val="32"/>
          <w:szCs w:val="32"/>
          <w:rtl/>
        </w:rPr>
        <w:t xml:space="preserve">  والشكل الموالي يعطي صورة مبسطة عن الحوسبة السحابية:</w:t>
      </w:r>
    </w:p>
    <w:p w:rsidR="00245CEB" w:rsidRPr="00245CEB" w:rsidRDefault="00245CEB" w:rsidP="00245CEB">
      <w:pPr>
        <w:autoSpaceDE w:val="0"/>
        <w:autoSpaceDN w:val="0"/>
        <w:bidi/>
        <w:adjustRightInd w:val="0"/>
        <w:spacing w:after="0" w:line="240" w:lineRule="auto"/>
        <w:jc w:val="center"/>
        <w:rPr>
          <w:rFonts w:ascii="Traditional Arabic" w:hAnsi="Traditional Arabic" w:cs="Traditional Arabic"/>
          <w:b/>
          <w:bCs/>
          <w:sz w:val="32"/>
          <w:szCs w:val="32"/>
          <w:rtl/>
        </w:rPr>
      </w:pPr>
      <w:r w:rsidRPr="00245CEB">
        <w:rPr>
          <w:rFonts w:ascii="Traditional Arabic" w:hAnsi="Traditional Arabic" w:cs="Traditional Arabic" w:hint="cs"/>
          <w:b/>
          <w:bCs/>
          <w:sz w:val="32"/>
          <w:szCs w:val="32"/>
          <w:rtl/>
        </w:rPr>
        <w:t>الشكل 01: الحوسبة السحابية</w:t>
      </w:r>
    </w:p>
    <w:p w:rsidR="00696A71" w:rsidRDefault="00CF197F" w:rsidP="00D21DD0">
      <w:pPr>
        <w:tabs>
          <w:tab w:val="left" w:pos="7132"/>
        </w:tabs>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hint="cs"/>
          <w:noProof/>
          <w:sz w:val="32"/>
          <w:szCs w:val="32"/>
          <w:rtl/>
        </w:rPr>
        <w:drawing>
          <wp:inline distT="0" distB="0" distL="0" distR="0">
            <wp:extent cx="5312075" cy="2380891"/>
            <wp:effectExtent l="19050" t="0" r="28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317094" cy="2383140"/>
                    </a:xfrm>
                    <a:prstGeom prst="rect">
                      <a:avLst/>
                    </a:prstGeom>
                    <a:noFill/>
                    <a:ln w="9525">
                      <a:noFill/>
                      <a:miter lim="800000"/>
                      <a:headEnd/>
                      <a:tailEnd/>
                    </a:ln>
                  </pic:spPr>
                </pic:pic>
              </a:graphicData>
            </a:graphic>
          </wp:inline>
        </w:drawing>
      </w:r>
    </w:p>
    <w:p w:rsidR="00696A71" w:rsidRDefault="008767BC" w:rsidP="00CC470D">
      <w:pPr>
        <w:tabs>
          <w:tab w:val="left" w:pos="7132"/>
        </w:tabs>
        <w:bidi/>
        <w:spacing w:after="0"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المصدر: </w:t>
      </w:r>
      <w:sdt>
        <w:sdtPr>
          <w:rPr>
            <w:rFonts w:ascii="Traditional Arabic" w:hAnsi="Traditional Arabic" w:cs="Traditional Arabic" w:hint="cs"/>
            <w:sz w:val="32"/>
            <w:szCs w:val="32"/>
            <w:rtl/>
            <w:lang w:bidi="ar-DZ"/>
          </w:rPr>
          <w:id w:val="29627308"/>
          <w:citation/>
        </w:sdtPr>
        <w:sdtEndPr/>
        <w:sdtContent>
          <w:r w:rsidR="00245CEB">
            <w:rPr>
              <w:rFonts w:ascii="Traditional Arabic" w:hAnsi="Traditional Arabic" w:cs="Traditional Arabic"/>
              <w:sz w:val="32"/>
              <w:szCs w:val="32"/>
              <w:lang w:bidi="ar-DZ"/>
            </w:rPr>
            <w:fldChar w:fldCharType="begin"/>
          </w:r>
          <w:r w:rsidR="00245CEB">
            <w:rPr>
              <w:rFonts w:ascii="Traditional Arabic" w:hAnsi="Traditional Arabic" w:cs="Traditional Arabic"/>
              <w:sz w:val="32"/>
              <w:szCs w:val="32"/>
              <w:lang w:bidi="ar-DZ"/>
            </w:rPr>
            <w:instrText xml:space="preserve"> CITATION </w:instrText>
          </w:r>
          <w:r w:rsidR="00245CEB">
            <w:rPr>
              <w:rFonts w:ascii="Traditional Arabic" w:hAnsi="Traditional Arabic" w:cs="Traditional Arabic"/>
              <w:sz w:val="32"/>
              <w:szCs w:val="32"/>
              <w:rtl/>
              <w:lang w:bidi="ar-DZ"/>
            </w:rPr>
            <w:instrText>واص20</w:instrText>
          </w:r>
          <w:r w:rsidR="00245CEB">
            <w:rPr>
              <w:rFonts w:ascii="Traditional Arabic" w:hAnsi="Traditional Arabic" w:cs="Traditional Arabic"/>
              <w:sz w:val="32"/>
              <w:szCs w:val="32"/>
              <w:lang w:bidi="ar-DZ"/>
            </w:rPr>
            <w:instrText xml:space="preserve"> \p 06 \l 1036  </w:instrText>
          </w:r>
          <w:r w:rsidR="00245CEB">
            <w:rPr>
              <w:rFonts w:ascii="Traditional Arabic" w:hAnsi="Traditional Arabic" w:cs="Traditional Arabic"/>
              <w:sz w:val="32"/>
              <w:szCs w:val="32"/>
              <w:lang w:bidi="ar-DZ"/>
            </w:rPr>
            <w:fldChar w:fldCharType="separate"/>
          </w:r>
          <w:r w:rsidR="00245CEB" w:rsidRPr="00245CEB">
            <w:rPr>
              <w:rFonts w:ascii="Traditional Arabic" w:hAnsi="Traditional Arabic" w:cs="Traditional Arabic" w:hint="cs"/>
              <w:noProof/>
              <w:sz w:val="32"/>
              <w:szCs w:val="32"/>
              <w:rtl/>
              <w:lang w:bidi="ar-DZ"/>
            </w:rPr>
            <w:t>(واصل، 2020، صفحة 06)</w:t>
          </w:r>
          <w:r w:rsidR="00245CEB">
            <w:rPr>
              <w:rFonts w:ascii="Traditional Arabic" w:hAnsi="Traditional Arabic" w:cs="Traditional Arabic"/>
              <w:sz w:val="32"/>
              <w:szCs w:val="32"/>
              <w:lang w:bidi="ar-DZ"/>
            </w:rPr>
            <w:fldChar w:fldCharType="end"/>
          </w:r>
        </w:sdtContent>
      </w:sdt>
    </w:p>
    <w:p w:rsidR="00CF197F" w:rsidRDefault="00A172F5" w:rsidP="00C1459F">
      <w:pPr>
        <w:autoSpaceDE w:val="0"/>
        <w:autoSpaceDN w:val="0"/>
        <w:bidi/>
        <w:adjustRightInd w:val="0"/>
        <w:spacing w:after="0" w:line="240" w:lineRule="auto"/>
        <w:rPr>
          <w:rFonts w:ascii="Traditional Arabic" w:hAnsi="Traditional Arabic" w:cs="Traditional Arabic"/>
          <w:sz w:val="32"/>
          <w:szCs w:val="32"/>
        </w:rPr>
      </w:pPr>
      <w:r>
        <w:rPr>
          <w:rFonts w:ascii="Traditional Arabic" w:hAnsi="Traditional Arabic" w:cs="Traditional Arabic" w:hint="cs"/>
          <w:sz w:val="32"/>
          <w:szCs w:val="32"/>
          <w:rtl/>
        </w:rPr>
        <w:t xml:space="preserve">  </w:t>
      </w:r>
      <w:r w:rsidR="00CF197F">
        <w:rPr>
          <w:rFonts w:ascii="Traditional Arabic" w:hAnsi="Traditional Arabic" w:cs="Traditional Arabic"/>
          <w:sz w:val="32"/>
          <w:szCs w:val="32"/>
          <w:rtl/>
        </w:rPr>
        <w:t>يوضح</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الشكل</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تصور</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مبسط</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للحوسبة</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السحابية</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مصورة</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على</w:t>
      </w:r>
      <w:r w:rsidR="00CF197F">
        <w:rPr>
          <w:rFonts w:ascii="Traditional Arabic" w:hAnsi="Traditional Arabic" w:cs="Traditional Arabic"/>
          <w:sz w:val="32"/>
          <w:szCs w:val="32"/>
        </w:rPr>
        <w:t xml:space="preserve"> </w:t>
      </w:r>
      <w:r w:rsidR="00CF197F">
        <w:rPr>
          <w:rFonts w:ascii="Traditional Arabic" w:hAnsi="Traditional Arabic" w:cs="Traditional Arabic" w:hint="cs"/>
          <w:sz w:val="32"/>
          <w:szCs w:val="32"/>
          <w:rtl/>
        </w:rPr>
        <w:t>أنها</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سحابة</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افت</w:t>
      </w:r>
      <w:r w:rsidR="00CF197F">
        <w:rPr>
          <w:rFonts w:ascii="Traditional Arabic" w:hAnsi="Traditional Arabic" w:cs="Traditional Arabic" w:hint="cs"/>
          <w:sz w:val="32"/>
          <w:szCs w:val="32"/>
          <w:rtl/>
        </w:rPr>
        <w:t>ر</w:t>
      </w:r>
      <w:r w:rsidR="00CF197F">
        <w:rPr>
          <w:rFonts w:ascii="Traditional Arabic" w:hAnsi="Traditional Arabic" w:cs="Traditional Arabic"/>
          <w:sz w:val="32"/>
          <w:szCs w:val="32"/>
          <w:rtl/>
        </w:rPr>
        <w:t>اضية</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مرتبطة</w:t>
      </w:r>
      <w:r w:rsidR="00CF197F">
        <w:rPr>
          <w:rFonts w:ascii="Traditional Arabic" w:hAnsi="Traditional Arabic" w:cs="Traditional Arabic"/>
          <w:sz w:val="32"/>
          <w:szCs w:val="32"/>
        </w:rPr>
        <w:t xml:space="preserve"> </w:t>
      </w:r>
      <w:r w:rsidR="00CF197F">
        <w:rPr>
          <w:rFonts w:ascii="Traditional Arabic" w:hAnsi="Traditional Arabic" w:cs="Traditional Arabic"/>
          <w:sz w:val="32"/>
          <w:szCs w:val="32"/>
          <w:rtl/>
        </w:rPr>
        <w:t>بأجهزة</w:t>
      </w:r>
      <w:r w:rsidR="00CF197F">
        <w:rPr>
          <w:rFonts w:ascii="Traditional Arabic" w:hAnsi="Traditional Arabic" w:cs="Traditional Arabic"/>
          <w:sz w:val="32"/>
          <w:szCs w:val="32"/>
        </w:rPr>
        <w:t xml:space="preserve"> </w:t>
      </w:r>
      <w:r w:rsidR="00CF197F">
        <w:rPr>
          <w:rFonts w:ascii="Traditional Arabic" w:hAnsi="Traditional Arabic" w:cs="Traditional Arabic" w:hint="cs"/>
          <w:sz w:val="32"/>
          <w:szCs w:val="32"/>
          <w:rtl/>
        </w:rPr>
        <w:t>إعلام</w:t>
      </w:r>
      <w:r w:rsidR="00CF197F">
        <w:rPr>
          <w:rFonts w:ascii="Traditional Arabic" w:hAnsi="Traditional Arabic" w:cs="Traditional Arabic"/>
          <w:sz w:val="32"/>
          <w:szCs w:val="32"/>
        </w:rPr>
        <w:t xml:space="preserve"> </w:t>
      </w:r>
      <w:r w:rsidR="00CF197F">
        <w:rPr>
          <w:rFonts w:ascii="Traditional Arabic" w:hAnsi="Traditional Arabic" w:cs="Traditional Arabic" w:hint="cs"/>
          <w:sz w:val="32"/>
          <w:szCs w:val="32"/>
          <w:rtl/>
        </w:rPr>
        <w:t>إلي</w:t>
      </w:r>
    </w:p>
    <w:p w:rsidR="00696A71" w:rsidRDefault="00CF197F" w:rsidP="00C1459F">
      <w:pPr>
        <w:tabs>
          <w:tab w:val="left" w:pos="7132"/>
        </w:tabs>
        <w:bidi/>
        <w:spacing w:after="0" w:line="240" w:lineRule="auto"/>
        <w:rPr>
          <w:rFonts w:ascii="Traditional Arabic" w:hAnsi="Traditional Arabic" w:cs="Traditional Arabic"/>
          <w:sz w:val="32"/>
          <w:szCs w:val="32"/>
          <w:rtl/>
          <w:lang w:bidi="ar-DZ"/>
        </w:rPr>
      </w:pPr>
      <w:r>
        <w:rPr>
          <w:rFonts w:ascii="Traditional Arabic" w:hAnsi="Traditional Arabic" w:cs="Traditional Arabic"/>
          <w:sz w:val="32"/>
          <w:szCs w:val="32"/>
          <w:rtl/>
        </w:rPr>
        <w:t>وحواسيب</w:t>
      </w:r>
      <w:r>
        <w:rPr>
          <w:rFonts w:ascii="Traditional Arabic" w:hAnsi="Traditional Arabic" w:cs="Traditional Arabic"/>
          <w:sz w:val="32"/>
          <w:szCs w:val="32"/>
        </w:rPr>
        <w:t xml:space="preserve"> </w:t>
      </w:r>
      <w:r>
        <w:rPr>
          <w:rFonts w:ascii="Traditional Arabic" w:hAnsi="Traditional Arabic" w:cs="Traditional Arabic"/>
          <w:sz w:val="32"/>
          <w:szCs w:val="32"/>
          <w:rtl/>
        </w:rPr>
        <w:t>وهواتف</w:t>
      </w:r>
      <w:r>
        <w:rPr>
          <w:rFonts w:ascii="Traditional Arabic" w:hAnsi="Traditional Arabic" w:cs="Traditional Arabic"/>
          <w:sz w:val="32"/>
          <w:szCs w:val="32"/>
        </w:rPr>
        <w:t xml:space="preserve"> </w:t>
      </w:r>
      <w:r>
        <w:rPr>
          <w:rFonts w:ascii="Traditional Arabic" w:hAnsi="Traditional Arabic" w:cs="Traditional Arabic"/>
          <w:sz w:val="32"/>
          <w:szCs w:val="32"/>
          <w:rtl/>
        </w:rPr>
        <w:t>ذكية</w:t>
      </w:r>
      <w:r>
        <w:rPr>
          <w:rFonts w:ascii="Traditional Arabic" w:hAnsi="Traditional Arabic" w:cs="Traditional Arabic"/>
          <w:sz w:val="32"/>
          <w:szCs w:val="32"/>
        </w:rPr>
        <w:t xml:space="preserve"> </w:t>
      </w:r>
      <w:r>
        <w:rPr>
          <w:rFonts w:ascii="Traditional Arabic" w:hAnsi="Traditional Arabic" w:cs="Traditional Arabic"/>
          <w:sz w:val="32"/>
          <w:szCs w:val="32"/>
          <w:rtl/>
        </w:rPr>
        <w:t>مختلفة</w:t>
      </w:r>
      <w:r>
        <w:rPr>
          <w:rFonts w:ascii="Traditional Arabic" w:hAnsi="Traditional Arabic" w:cs="Traditional Arabic"/>
          <w:sz w:val="32"/>
          <w:szCs w:val="32"/>
        </w:rPr>
        <w:t xml:space="preserve"> </w:t>
      </w:r>
      <w:r>
        <w:rPr>
          <w:rFonts w:ascii="Traditional Arabic" w:hAnsi="Traditional Arabic" w:cs="Traditional Arabic"/>
          <w:sz w:val="32"/>
          <w:szCs w:val="32"/>
          <w:rtl/>
        </w:rPr>
        <w:t>عن</w:t>
      </w:r>
      <w:r>
        <w:rPr>
          <w:rFonts w:ascii="Traditional Arabic" w:hAnsi="Traditional Arabic" w:cs="Traditional Arabic"/>
          <w:sz w:val="32"/>
          <w:szCs w:val="32"/>
        </w:rPr>
        <w:t xml:space="preserve"> </w:t>
      </w:r>
      <w:r>
        <w:rPr>
          <w:rFonts w:ascii="Traditional Arabic" w:hAnsi="Traditional Arabic" w:cs="Traditional Arabic"/>
          <w:sz w:val="32"/>
          <w:szCs w:val="32"/>
          <w:rtl/>
        </w:rPr>
        <w:t>طريق</w:t>
      </w:r>
      <w:r>
        <w:rPr>
          <w:rFonts w:ascii="Traditional Arabic" w:hAnsi="Traditional Arabic" w:cs="Traditional Arabic"/>
          <w:sz w:val="32"/>
          <w:szCs w:val="32"/>
        </w:rPr>
        <w:t xml:space="preserve"> </w:t>
      </w:r>
      <w:r>
        <w:rPr>
          <w:rFonts w:ascii="Traditional Arabic" w:hAnsi="Traditional Arabic" w:cs="Traditional Arabic"/>
          <w:sz w:val="32"/>
          <w:szCs w:val="32"/>
          <w:rtl/>
        </w:rPr>
        <w:t>الانت</w:t>
      </w:r>
      <w:r>
        <w:rPr>
          <w:rFonts w:ascii="Traditional Arabic" w:hAnsi="Traditional Arabic" w:cs="Traditional Arabic" w:hint="cs"/>
          <w:sz w:val="32"/>
          <w:szCs w:val="32"/>
          <w:rtl/>
        </w:rPr>
        <w:t>ر</w:t>
      </w:r>
      <w:r>
        <w:rPr>
          <w:rFonts w:ascii="Traditional Arabic" w:hAnsi="Traditional Arabic" w:cs="Traditional Arabic"/>
          <w:sz w:val="32"/>
          <w:szCs w:val="32"/>
          <w:rtl/>
        </w:rPr>
        <w:t>نت</w:t>
      </w:r>
      <w:r>
        <w:rPr>
          <w:rFonts w:ascii="Traditional Arabic" w:hAnsi="Traditional Arabic" w:cs="Traditional Arabic"/>
          <w:sz w:val="32"/>
          <w:szCs w:val="32"/>
        </w:rPr>
        <w:t>.</w:t>
      </w:r>
    </w:p>
    <w:p w:rsidR="00245CEB" w:rsidRPr="00C1459F" w:rsidRDefault="00245CEB" w:rsidP="00C1459F">
      <w:pPr>
        <w:pStyle w:val="Paragraphedeliste"/>
        <w:numPr>
          <w:ilvl w:val="0"/>
          <w:numId w:val="9"/>
        </w:numPr>
        <w:tabs>
          <w:tab w:val="left" w:pos="7132"/>
        </w:tabs>
        <w:bidi/>
        <w:spacing w:after="0" w:line="240" w:lineRule="auto"/>
        <w:ind w:left="423" w:hanging="283"/>
        <w:rPr>
          <w:rFonts w:ascii="Traditional Arabic" w:hAnsi="Traditional Arabic" w:cs="Traditional Arabic"/>
          <w:b/>
          <w:bCs/>
          <w:sz w:val="32"/>
          <w:szCs w:val="32"/>
          <w:rtl/>
          <w:lang w:bidi="ar-DZ"/>
        </w:rPr>
      </w:pPr>
      <w:r w:rsidRPr="00183D28">
        <w:rPr>
          <w:rFonts w:ascii="Traditional Arabic" w:hAnsi="Traditional Arabic" w:cs="Traditional Arabic" w:hint="cs"/>
          <w:b/>
          <w:bCs/>
          <w:sz w:val="32"/>
          <w:szCs w:val="32"/>
          <w:rtl/>
          <w:lang w:bidi="ar-DZ"/>
        </w:rPr>
        <w:t xml:space="preserve">خصائص وأهداف الحوسبة السحابية </w:t>
      </w:r>
    </w:p>
    <w:p w:rsidR="00183D28" w:rsidRPr="00183D28" w:rsidRDefault="00183D28" w:rsidP="00B65043">
      <w:pPr>
        <w:autoSpaceDE w:val="0"/>
        <w:autoSpaceDN w:val="0"/>
        <w:bidi/>
        <w:adjustRightInd w:val="0"/>
        <w:spacing w:after="0" w:line="240" w:lineRule="auto"/>
        <w:rPr>
          <w:rFonts w:ascii="Traditional Arabic" w:hAnsi="Traditional Arabic" w:cs="Traditional Arabic"/>
          <w:b/>
          <w:bCs/>
          <w:sz w:val="32"/>
          <w:szCs w:val="32"/>
          <w:rtl/>
        </w:rPr>
      </w:pPr>
      <w:r w:rsidRPr="00183D28">
        <w:rPr>
          <w:rFonts w:ascii="Traditional Arabic" w:hAnsi="Traditional Arabic" w:cs="Traditional Arabic" w:hint="cs"/>
          <w:b/>
          <w:bCs/>
          <w:sz w:val="32"/>
          <w:szCs w:val="32"/>
          <w:rtl/>
        </w:rPr>
        <w:t>1.2. خصائص الحوسبة السحابية</w:t>
      </w:r>
    </w:p>
    <w:p w:rsidR="00245CEB" w:rsidRDefault="00183D28" w:rsidP="00183D28">
      <w:pPr>
        <w:autoSpaceDE w:val="0"/>
        <w:autoSpaceDN w:val="0"/>
        <w:bidi/>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245CEB">
        <w:rPr>
          <w:rFonts w:ascii="Traditional Arabic" w:hAnsi="Traditional Arabic" w:cs="Traditional Arabic"/>
          <w:sz w:val="32"/>
          <w:szCs w:val="32"/>
          <w:rtl/>
        </w:rPr>
        <w:t>للحوسبة</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السحابية</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خمسة</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سمات</w:t>
      </w:r>
      <w:r w:rsidR="00245CEB">
        <w:rPr>
          <w:rFonts w:ascii="Traditional Arabic" w:hAnsi="Traditional Arabic" w:cs="Traditional Arabic"/>
          <w:sz w:val="32"/>
          <w:szCs w:val="32"/>
        </w:rPr>
        <w:t xml:space="preserve"> </w:t>
      </w:r>
      <w:r w:rsidR="00B65043">
        <w:rPr>
          <w:rFonts w:ascii="Traditional Arabic" w:hAnsi="Traditional Arabic" w:cs="Traditional Arabic" w:hint="cs"/>
          <w:sz w:val="32"/>
          <w:szCs w:val="32"/>
          <w:rtl/>
        </w:rPr>
        <w:t>أساسية</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حددها</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المعهد</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الوطني</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للمعايير</w:t>
      </w:r>
      <w:r w:rsidR="00245CEB">
        <w:rPr>
          <w:rFonts w:ascii="Traditional Arabic" w:hAnsi="Traditional Arabic" w:cs="Traditional Arabic"/>
          <w:sz w:val="32"/>
          <w:szCs w:val="32"/>
        </w:rPr>
        <w:t xml:space="preserve"> </w:t>
      </w:r>
      <w:r w:rsidR="00245CEB">
        <w:rPr>
          <w:rFonts w:ascii="Traditional Arabic" w:hAnsi="Traditional Arabic" w:cs="Traditional Arabic"/>
          <w:sz w:val="32"/>
          <w:szCs w:val="32"/>
          <w:rtl/>
        </w:rPr>
        <w:t>والتكنولوجي</w:t>
      </w:r>
      <w:r w:rsidR="00B65043">
        <w:rPr>
          <w:rFonts w:ascii="Traditional Arabic" w:hAnsi="Traditional Arabic" w:cs="Traditional Arabic" w:hint="cs"/>
          <w:sz w:val="32"/>
          <w:szCs w:val="32"/>
          <w:rtl/>
        </w:rPr>
        <w:t xml:space="preserve">ا </w:t>
      </w:r>
      <w:r w:rsidR="00B65043" w:rsidRPr="00B65043">
        <w:rPr>
          <w:rFonts w:asciiTheme="majorBidi" w:hAnsiTheme="majorBidi" w:cstheme="majorBidi"/>
          <w:sz w:val="28"/>
          <w:szCs w:val="28"/>
        </w:rPr>
        <w:t>NIST</w:t>
      </w:r>
      <w:r w:rsidR="00B65043">
        <w:rPr>
          <w:rFonts w:ascii="Traditional Arabic" w:hAnsi="Traditional Arabic" w:cs="Traditional Arabic" w:hint="cs"/>
          <w:sz w:val="28"/>
          <w:szCs w:val="28"/>
          <w:rtl/>
        </w:rPr>
        <w:t xml:space="preserve"> هي</w:t>
      </w:r>
      <w:r w:rsidR="00CC470D">
        <w:rPr>
          <w:rFonts w:ascii="Traditional Arabic" w:hAnsi="Traditional Arabic" w:cs="Traditional Arabic" w:hint="cs"/>
          <w:sz w:val="28"/>
          <w:szCs w:val="28"/>
          <w:rtl/>
        </w:rPr>
        <w:t>:</w:t>
      </w:r>
      <w:sdt>
        <w:sdtPr>
          <w:rPr>
            <w:rFonts w:ascii="Traditional Arabic" w:hAnsi="Traditional Arabic" w:cs="Traditional Arabic" w:hint="cs"/>
            <w:sz w:val="28"/>
            <w:szCs w:val="28"/>
            <w:rtl/>
          </w:rPr>
          <w:id w:val="29627319"/>
          <w:citation/>
        </w:sdtPr>
        <w:sdtEndPr/>
        <w:sdtContent>
          <w:r w:rsidR="00B65043">
            <w:rPr>
              <w:rFonts w:ascii="Traditional Arabic" w:hAnsi="Traditional Arabic" w:cs="Traditional Arabic"/>
              <w:sz w:val="28"/>
              <w:szCs w:val="28"/>
              <w:rtl/>
            </w:rPr>
            <w:fldChar w:fldCharType="begin"/>
          </w:r>
          <w:r w:rsidR="00B65043">
            <w:rPr>
              <w:rFonts w:ascii="Traditional Arabic" w:hAnsi="Traditional Arabic" w:cs="Traditional Arabic"/>
              <w:sz w:val="28"/>
              <w:szCs w:val="28"/>
              <w:rtl/>
              <w:lang w:bidi="ar-DZ"/>
            </w:rPr>
            <w:instrText xml:space="preserve"> </w:instrText>
          </w:r>
          <w:r w:rsidR="00B65043">
            <w:rPr>
              <w:rFonts w:ascii="Traditional Arabic" w:hAnsi="Traditional Arabic" w:cs="Traditional Arabic" w:hint="cs"/>
              <w:sz w:val="28"/>
              <w:szCs w:val="28"/>
              <w:lang w:bidi="ar-DZ"/>
            </w:rPr>
            <w:instrText>CITATION</w:instrText>
          </w:r>
          <w:r w:rsidR="00B65043">
            <w:rPr>
              <w:rFonts w:ascii="Traditional Arabic" w:hAnsi="Traditional Arabic" w:cs="Traditional Arabic" w:hint="cs"/>
              <w:sz w:val="28"/>
              <w:szCs w:val="28"/>
              <w:rtl/>
              <w:lang w:bidi="ar-DZ"/>
            </w:rPr>
            <w:instrText xml:space="preserve"> واص20 \</w:instrText>
          </w:r>
          <w:r w:rsidR="00B65043">
            <w:rPr>
              <w:rFonts w:ascii="Traditional Arabic" w:hAnsi="Traditional Arabic" w:cs="Traditional Arabic" w:hint="cs"/>
              <w:sz w:val="28"/>
              <w:szCs w:val="28"/>
              <w:lang w:bidi="ar-DZ"/>
            </w:rPr>
            <w:instrText>p 8 \l 5121</w:instrText>
          </w:r>
          <w:r w:rsidR="00B65043">
            <w:rPr>
              <w:rFonts w:ascii="Traditional Arabic" w:hAnsi="Traditional Arabic" w:cs="Traditional Arabic" w:hint="cs"/>
              <w:sz w:val="28"/>
              <w:szCs w:val="28"/>
              <w:rtl/>
              <w:lang w:bidi="ar-DZ"/>
            </w:rPr>
            <w:instrText xml:space="preserve"> </w:instrText>
          </w:r>
          <w:r w:rsidR="00B65043">
            <w:rPr>
              <w:rFonts w:ascii="Traditional Arabic" w:hAnsi="Traditional Arabic" w:cs="Traditional Arabic"/>
              <w:sz w:val="28"/>
              <w:szCs w:val="28"/>
              <w:rtl/>
              <w:lang w:bidi="ar-DZ"/>
            </w:rPr>
            <w:instrText xml:space="preserve"> </w:instrText>
          </w:r>
          <w:r w:rsidR="00B65043">
            <w:rPr>
              <w:rFonts w:ascii="Traditional Arabic" w:hAnsi="Traditional Arabic" w:cs="Traditional Arabic"/>
              <w:sz w:val="28"/>
              <w:szCs w:val="28"/>
              <w:rtl/>
            </w:rPr>
            <w:fldChar w:fldCharType="separate"/>
          </w:r>
          <w:r w:rsidR="00B65043">
            <w:rPr>
              <w:rFonts w:ascii="Traditional Arabic" w:hAnsi="Traditional Arabic" w:cs="Traditional Arabic"/>
              <w:noProof/>
              <w:sz w:val="28"/>
              <w:szCs w:val="28"/>
              <w:rtl/>
              <w:lang w:bidi="ar-DZ"/>
            </w:rPr>
            <w:t xml:space="preserve"> </w:t>
          </w:r>
          <w:r w:rsidR="00B65043" w:rsidRPr="00B65043">
            <w:rPr>
              <w:rFonts w:ascii="Traditional Arabic" w:hAnsi="Traditional Arabic" w:cs="Traditional Arabic" w:hint="cs"/>
              <w:noProof/>
              <w:sz w:val="28"/>
              <w:szCs w:val="28"/>
              <w:rtl/>
              <w:lang w:bidi="ar-DZ"/>
            </w:rPr>
            <w:t>(واصل، 2020، صفحة 8)</w:t>
          </w:r>
          <w:r w:rsidR="00B65043">
            <w:rPr>
              <w:rFonts w:ascii="Traditional Arabic" w:hAnsi="Traditional Arabic" w:cs="Traditional Arabic"/>
              <w:sz w:val="28"/>
              <w:szCs w:val="28"/>
              <w:rtl/>
            </w:rPr>
            <w:fldChar w:fldCharType="end"/>
          </w:r>
        </w:sdtContent>
      </w:sdt>
      <w:r w:rsidR="00B65043">
        <w:rPr>
          <w:rFonts w:ascii="Traditional Arabic" w:hAnsi="Traditional Arabic" w:cs="Traditional Arabic" w:hint="cs"/>
          <w:sz w:val="28"/>
          <w:szCs w:val="28"/>
          <w:rtl/>
        </w:rPr>
        <w:t xml:space="preserve"> </w:t>
      </w:r>
    </w:p>
    <w:p w:rsidR="00B65043" w:rsidRDefault="00245CEB" w:rsidP="00B65043">
      <w:pPr>
        <w:pStyle w:val="Paragraphedeliste"/>
        <w:numPr>
          <w:ilvl w:val="0"/>
          <w:numId w:val="7"/>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b/>
          <w:bCs/>
          <w:sz w:val="32"/>
          <w:szCs w:val="32"/>
          <w:rtl/>
        </w:rPr>
        <w:t>موارد</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b/>
          <w:bCs/>
          <w:sz w:val="32"/>
          <w:szCs w:val="32"/>
          <w:rtl/>
        </w:rPr>
        <w:t>حسب</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b/>
          <w:bCs/>
          <w:sz w:val="32"/>
          <w:szCs w:val="32"/>
          <w:rtl/>
        </w:rPr>
        <w:t>الطلب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يستطيع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المستخدم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تخصيص</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موارد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الحوسبة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حسب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الحاجة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تلقائيا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دون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التفاعل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مزود</w:t>
      </w:r>
      <w:r w:rsidR="00B65043" w:rsidRPr="00B65043">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الخدمة؛</w:t>
      </w:r>
    </w:p>
    <w:p w:rsidR="00B65043" w:rsidRDefault="00245CEB" w:rsidP="00B65043">
      <w:pPr>
        <w:pStyle w:val="Paragraphedeliste"/>
        <w:numPr>
          <w:ilvl w:val="0"/>
          <w:numId w:val="7"/>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b/>
          <w:bCs/>
          <w:sz w:val="32"/>
          <w:szCs w:val="32"/>
          <w:rtl/>
        </w:rPr>
        <w:lastRenderedPageBreak/>
        <w:t>وصول</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b/>
          <w:bCs/>
          <w:sz w:val="32"/>
          <w:szCs w:val="32"/>
          <w:rtl/>
        </w:rPr>
        <w:t>واسع</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b/>
          <w:bCs/>
          <w:sz w:val="32"/>
          <w:szCs w:val="32"/>
          <w:rtl/>
        </w:rPr>
        <w:t>للشبكة</w:t>
      </w:r>
      <w:r w:rsidR="00B65043">
        <w:rPr>
          <w:rFonts w:ascii="Traditional Arabic" w:hAnsi="Traditional Arabic" w:cs="Traditional Arabic" w:hint="cs"/>
          <w:sz w:val="32"/>
          <w:szCs w:val="32"/>
          <w:rtl/>
        </w:rPr>
        <w:t xml:space="preserve">: </w:t>
      </w:r>
      <w:r w:rsidRPr="00B65043">
        <w:rPr>
          <w:rFonts w:ascii="Traditional Arabic" w:hAnsi="Traditional Arabic" w:cs="Traditional Arabic" w:hint="cs"/>
          <w:sz w:val="32"/>
          <w:szCs w:val="32"/>
          <w:rtl/>
        </w:rPr>
        <w:t xml:space="preserve">كافة خدمات المستفدين والتطبيقات والبيانات الموجودة </w:t>
      </w:r>
      <w:r w:rsidR="00B65043" w:rsidRPr="00B65043">
        <w:rPr>
          <w:rFonts w:ascii="Traditional Arabic" w:hAnsi="Traditional Arabic" w:cs="Traditional Arabic" w:hint="cs"/>
          <w:sz w:val="32"/>
          <w:szCs w:val="32"/>
          <w:rtl/>
        </w:rPr>
        <w:t>على السحابة يمكن الوصول إليها من قبل المستفدين من خلال الآليات الموحدة والبروتوكولات، كما يجب توفر</w:t>
      </w:r>
      <w:r w:rsidR="00723E0F">
        <w:rPr>
          <w:rFonts w:ascii="Traditional Arabic" w:hAnsi="Traditional Arabic" w:cs="Traditional Arabic" w:hint="cs"/>
          <w:sz w:val="32"/>
          <w:szCs w:val="32"/>
          <w:rtl/>
        </w:rPr>
        <w:t xml:space="preserve"> </w:t>
      </w:r>
      <w:r w:rsidR="00B65043" w:rsidRPr="00B65043">
        <w:rPr>
          <w:rFonts w:ascii="Traditional Arabic" w:hAnsi="Traditional Arabic" w:cs="Traditional Arabic" w:hint="cs"/>
          <w:sz w:val="32"/>
          <w:szCs w:val="32"/>
          <w:rtl/>
        </w:rPr>
        <w:t>خدمات لدعم البيئة غير المتجانسة مثل الهواتف المحمولة وأجهزة الكمبيوتر المحمولة ومحطات العمل</w:t>
      </w:r>
      <w:sdt>
        <w:sdtPr>
          <w:rPr>
            <w:rFonts w:hint="cs"/>
            <w:rtl/>
          </w:rPr>
          <w:id w:val="29627310"/>
          <w:citation/>
        </w:sdtPr>
        <w:sdtEndPr/>
        <w:sdtContent>
          <w:r w:rsidR="00B65043" w:rsidRPr="00B65043">
            <w:rPr>
              <w:rFonts w:ascii="Traditional Arabic" w:hAnsi="Traditional Arabic" w:cs="Traditional Arabic"/>
              <w:sz w:val="32"/>
              <w:szCs w:val="32"/>
              <w:rtl/>
            </w:rPr>
            <w:fldChar w:fldCharType="begin"/>
          </w:r>
          <w:r w:rsidR="00B65043" w:rsidRPr="00B65043">
            <w:rPr>
              <w:rFonts w:ascii="Traditional Arabic" w:hAnsi="Traditional Arabic" w:cs="Traditional Arabic"/>
              <w:sz w:val="32"/>
              <w:szCs w:val="32"/>
              <w:rtl/>
              <w:lang w:bidi="ar-DZ"/>
            </w:rPr>
            <w:instrText xml:space="preserve"> </w:instrText>
          </w:r>
          <w:r w:rsidR="00B65043" w:rsidRPr="00B65043">
            <w:rPr>
              <w:rFonts w:ascii="Traditional Arabic" w:hAnsi="Traditional Arabic" w:cs="Traditional Arabic" w:hint="cs"/>
              <w:sz w:val="32"/>
              <w:szCs w:val="32"/>
              <w:lang w:bidi="ar-DZ"/>
            </w:rPr>
            <w:instrText>CITATION</w:instrText>
          </w:r>
          <w:r w:rsidR="00B65043" w:rsidRPr="00B65043">
            <w:rPr>
              <w:rFonts w:ascii="Traditional Arabic" w:hAnsi="Traditional Arabic" w:cs="Traditional Arabic" w:hint="cs"/>
              <w:sz w:val="32"/>
              <w:szCs w:val="32"/>
              <w:rtl/>
              <w:lang w:bidi="ar-DZ"/>
            </w:rPr>
            <w:instrText xml:space="preserve"> زرز19 \</w:instrText>
          </w:r>
          <w:r w:rsidR="00B65043" w:rsidRPr="00B65043">
            <w:rPr>
              <w:rFonts w:ascii="Traditional Arabic" w:hAnsi="Traditional Arabic" w:cs="Traditional Arabic" w:hint="cs"/>
              <w:sz w:val="32"/>
              <w:szCs w:val="32"/>
              <w:lang w:bidi="ar-DZ"/>
            </w:rPr>
            <w:instrText>p 188 \l 5121</w:instrText>
          </w:r>
          <w:r w:rsidR="00B65043" w:rsidRPr="00B65043">
            <w:rPr>
              <w:rFonts w:ascii="Traditional Arabic" w:hAnsi="Traditional Arabic" w:cs="Traditional Arabic" w:hint="cs"/>
              <w:sz w:val="32"/>
              <w:szCs w:val="32"/>
              <w:rtl/>
              <w:lang w:bidi="ar-DZ"/>
            </w:rPr>
            <w:instrText xml:space="preserve"> </w:instrText>
          </w:r>
          <w:r w:rsidR="00B65043" w:rsidRPr="00B65043">
            <w:rPr>
              <w:rFonts w:ascii="Traditional Arabic" w:hAnsi="Traditional Arabic" w:cs="Traditional Arabic"/>
              <w:sz w:val="32"/>
              <w:szCs w:val="32"/>
              <w:rtl/>
              <w:lang w:bidi="ar-DZ"/>
            </w:rPr>
            <w:instrText xml:space="preserve"> </w:instrText>
          </w:r>
          <w:r w:rsidR="00B65043" w:rsidRPr="00B65043">
            <w:rPr>
              <w:rFonts w:ascii="Traditional Arabic" w:hAnsi="Traditional Arabic" w:cs="Traditional Arabic"/>
              <w:sz w:val="32"/>
              <w:szCs w:val="32"/>
              <w:rtl/>
            </w:rPr>
            <w:fldChar w:fldCharType="separate"/>
          </w:r>
          <w:r w:rsidR="00B65043" w:rsidRPr="00B65043">
            <w:rPr>
              <w:rFonts w:ascii="Traditional Arabic" w:hAnsi="Traditional Arabic" w:cs="Traditional Arabic"/>
              <w:noProof/>
              <w:sz w:val="32"/>
              <w:szCs w:val="32"/>
              <w:rtl/>
              <w:lang w:bidi="ar-DZ"/>
            </w:rPr>
            <w:t xml:space="preserve"> </w:t>
          </w:r>
          <w:r w:rsidR="00B65043" w:rsidRPr="00B65043">
            <w:rPr>
              <w:rFonts w:ascii="Traditional Arabic" w:hAnsi="Traditional Arabic" w:cs="Traditional Arabic" w:hint="cs"/>
              <w:noProof/>
              <w:sz w:val="32"/>
              <w:szCs w:val="32"/>
              <w:rtl/>
              <w:lang w:bidi="ar-DZ"/>
            </w:rPr>
            <w:t>(زرزار و بن وريدة، 2019، صفحة 188)</w:t>
          </w:r>
          <w:r w:rsidR="00B65043" w:rsidRPr="00B65043">
            <w:rPr>
              <w:rFonts w:ascii="Traditional Arabic" w:hAnsi="Traditional Arabic" w:cs="Traditional Arabic"/>
              <w:sz w:val="32"/>
              <w:szCs w:val="32"/>
              <w:rtl/>
            </w:rPr>
            <w:fldChar w:fldCharType="end"/>
          </w:r>
        </w:sdtContent>
      </w:sdt>
      <w:r w:rsidR="00B65043" w:rsidRPr="00B65043">
        <w:rPr>
          <w:rFonts w:ascii="Traditional Arabic" w:hAnsi="Traditional Arabic" w:cs="Traditional Arabic" w:hint="cs"/>
          <w:sz w:val="32"/>
          <w:szCs w:val="32"/>
          <w:rtl/>
        </w:rPr>
        <w:t>.</w:t>
      </w:r>
    </w:p>
    <w:p w:rsidR="00B65043" w:rsidRDefault="00245CEB" w:rsidP="00B65043">
      <w:pPr>
        <w:pStyle w:val="Paragraphedeliste"/>
        <w:numPr>
          <w:ilvl w:val="0"/>
          <w:numId w:val="7"/>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b/>
          <w:bCs/>
          <w:sz w:val="32"/>
          <w:szCs w:val="32"/>
          <w:rtl/>
        </w:rPr>
        <w:t>تجميع</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b/>
          <w:bCs/>
          <w:sz w:val="32"/>
          <w:szCs w:val="32"/>
          <w:rtl/>
        </w:rPr>
        <w:t>الموارد</w:t>
      </w:r>
      <w:r w:rsidR="00B65043">
        <w:rPr>
          <w:rFonts w:ascii="Traditional Arabic" w:hAnsi="Traditional Arabic" w:cs="Traditional Arabic" w:hint="cs"/>
          <w:b/>
          <w:bCs/>
          <w:sz w:val="32"/>
          <w:szCs w:val="32"/>
          <w:rtl/>
        </w:rPr>
        <w:t xml:space="preserve">: </w:t>
      </w:r>
      <w:r w:rsidRPr="00B65043">
        <w:rPr>
          <w:rFonts w:ascii="Traditional Arabic" w:hAnsi="Traditional Arabic" w:cs="Traditional Arabic"/>
          <w:sz w:val="32"/>
          <w:szCs w:val="32"/>
          <w:rtl/>
        </w:rPr>
        <w:t>يتم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تجميع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موارد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تكنولوجيا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المعلومات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لمزود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الحوسبة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السحابية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لخدمة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عملاء</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متعددين</w:t>
      </w:r>
      <w:r w:rsidR="00B65043">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باستخدام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نموذج</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متعدد،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يتم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تخصيص</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هذه</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الموارد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المادية</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أو</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الافت</w:t>
      </w:r>
      <w:r w:rsidR="00B65043">
        <w:rPr>
          <w:rFonts w:ascii="Traditional Arabic" w:hAnsi="Traditional Arabic" w:cs="Traditional Arabic" w:hint="cs"/>
          <w:sz w:val="32"/>
          <w:szCs w:val="32"/>
          <w:rtl/>
        </w:rPr>
        <w:t>ر</w:t>
      </w:r>
      <w:r w:rsidRPr="00B65043">
        <w:rPr>
          <w:rFonts w:ascii="Traditional Arabic" w:hAnsi="Traditional Arabic" w:cs="Traditional Arabic"/>
          <w:sz w:val="32"/>
          <w:szCs w:val="32"/>
          <w:rtl/>
        </w:rPr>
        <w:t>اضية</w:t>
      </w:r>
      <w:r w:rsidRPr="00B65043">
        <w:rPr>
          <w:rFonts w:ascii="Traditional Arabic" w:hAnsi="Traditional Arabic" w:cs="Traditional Arabic"/>
          <w:sz w:val="32"/>
          <w:szCs w:val="32"/>
        </w:rPr>
        <w:t xml:space="preserve"> </w:t>
      </w:r>
      <w:r w:rsidR="00B65043">
        <w:rPr>
          <w:rFonts w:ascii="Traditional Arabic" w:hAnsi="Traditional Arabic" w:cs="Traditional Arabic" w:hint="cs"/>
          <w:sz w:val="32"/>
          <w:szCs w:val="32"/>
          <w:rtl/>
        </w:rPr>
        <w:t>وتحريريها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ديناميكيا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وفقا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لطلب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العميل،</w:t>
      </w:r>
      <w:r w:rsidR="00B65043">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وبشكل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عام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يمتلك</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المستخدم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التحكم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ولا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معرفة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الموقع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الدقيق</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للموارد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المتخصصة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وفي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بعض</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الحالات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قد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تختار</w:t>
      </w:r>
      <w:r w:rsidR="00B65043">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الموقع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الجغرافي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على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مستوى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عال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مثال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حسب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البلد،</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أو</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القارة،</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أو</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مركز</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البيانات</w:t>
      </w:r>
      <w:r w:rsidRPr="00B65043">
        <w:rPr>
          <w:rFonts w:ascii="Traditional Arabic" w:hAnsi="Traditional Arabic" w:cs="Traditional Arabic"/>
          <w:sz w:val="32"/>
          <w:szCs w:val="32"/>
        </w:rPr>
        <w:t>(</w:t>
      </w:r>
      <w:r w:rsidRPr="00B65043">
        <w:rPr>
          <w:rFonts w:ascii="Traditional Arabic" w:hAnsi="Traditional Arabic" w:cs="Traditional Arabic"/>
          <w:sz w:val="32"/>
          <w:szCs w:val="32"/>
          <w:rtl/>
        </w:rPr>
        <w:t>؛</w:t>
      </w:r>
    </w:p>
    <w:p w:rsidR="00B65043" w:rsidRDefault="00245CEB" w:rsidP="00B65043">
      <w:pPr>
        <w:pStyle w:val="Paragraphedeliste"/>
        <w:numPr>
          <w:ilvl w:val="0"/>
          <w:numId w:val="7"/>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b/>
          <w:bCs/>
          <w:sz w:val="32"/>
          <w:szCs w:val="32"/>
          <w:rtl/>
        </w:rPr>
        <w:t>مرونة</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b/>
          <w:bCs/>
          <w:sz w:val="32"/>
          <w:szCs w:val="32"/>
          <w:rtl/>
        </w:rPr>
        <w:t>سريعة</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sz w:val="32"/>
          <w:szCs w:val="32"/>
          <w:rtl/>
        </w:rPr>
        <w:t>يتم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تخصيص</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الموارد</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وإصدارها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بطريقة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مرنة،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بشكل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تلقائي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ومثالي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للتكيف</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بسرعة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زيادة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الطلب</w:t>
      </w:r>
      <w:r w:rsidR="00B65043">
        <w:rPr>
          <w:rFonts w:ascii="Traditional Arabic" w:hAnsi="Traditional Arabic" w:cs="Traditional Arabic" w:hint="cs"/>
          <w:sz w:val="32"/>
          <w:szCs w:val="32"/>
          <w:rtl/>
        </w:rPr>
        <w:t xml:space="preserve"> </w:t>
      </w:r>
      <w:r w:rsidR="00B65043" w:rsidRPr="00B65043">
        <w:rPr>
          <w:rFonts w:ascii="Traditional Arabic" w:hAnsi="Traditional Arabic" w:cs="Traditional Arabic" w:hint="cs"/>
          <w:sz w:val="32"/>
          <w:szCs w:val="32"/>
          <w:rtl/>
        </w:rPr>
        <w:t>أو</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خفضه</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بالنسبة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للمستهلك،</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وتظهر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الموارد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المتاحة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للتخصيص</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على</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أنها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غير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محدودة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ويمكن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تخصيصها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في</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أي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وقت؛</w:t>
      </w:r>
    </w:p>
    <w:p w:rsidR="00245CEB" w:rsidRDefault="00245CEB" w:rsidP="00B65043">
      <w:pPr>
        <w:pStyle w:val="Paragraphedeliste"/>
        <w:numPr>
          <w:ilvl w:val="0"/>
          <w:numId w:val="7"/>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b/>
          <w:bCs/>
          <w:sz w:val="32"/>
          <w:szCs w:val="32"/>
          <w:rtl/>
        </w:rPr>
        <w:t>الخدمات</w:t>
      </w:r>
      <w:r w:rsidRPr="00B65043">
        <w:rPr>
          <w:rFonts w:ascii="Traditional Arabic" w:hAnsi="Traditional Arabic" w:cs="Traditional Arabic"/>
          <w:b/>
          <w:bCs/>
          <w:sz w:val="32"/>
          <w:szCs w:val="32"/>
        </w:rPr>
        <w:t xml:space="preserve"> </w:t>
      </w:r>
      <w:r w:rsidRPr="00B65043">
        <w:rPr>
          <w:rFonts w:ascii="Traditional Arabic" w:hAnsi="Traditional Arabic" w:cs="Traditional Arabic"/>
          <w:b/>
          <w:bCs/>
          <w:sz w:val="32"/>
          <w:szCs w:val="32"/>
          <w:rtl/>
        </w:rPr>
        <w:t>المقاسة</w:t>
      </w:r>
      <w:r w:rsidR="00B65043">
        <w:rPr>
          <w:rFonts w:ascii="Traditional Arabic" w:hAnsi="Traditional Arabic" w:cs="Traditional Arabic"/>
          <w:b/>
          <w:bCs/>
          <w:sz w:val="32"/>
          <w:szCs w:val="32"/>
        </w:rPr>
        <w:t>:</w:t>
      </w:r>
      <w:r w:rsidR="00B65043">
        <w:rPr>
          <w:rFonts w:ascii="Traditional Arabic" w:hAnsi="Traditional Arabic" w:cs="Traditional Arabic" w:hint="cs"/>
          <w:b/>
          <w:bCs/>
          <w:sz w:val="32"/>
          <w:szCs w:val="32"/>
          <w:rtl/>
        </w:rPr>
        <w:t xml:space="preserve"> </w:t>
      </w:r>
      <w:r w:rsidRPr="00B65043">
        <w:rPr>
          <w:rFonts w:ascii="Traditional Arabic" w:hAnsi="Traditional Arabic" w:cs="Traditional Arabic"/>
          <w:sz w:val="32"/>
          <w:szCs w:val="32"/>
          <w:rtl/>
        </w:rPr>
        <w:t>يمكن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مراقبة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جميع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الموارد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المخصصة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والتحكم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فيها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لقياس</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استهلاكها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بمستوى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مناسب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من</w:t>
      </w:r>
      <w:r w:rsidR="00B65043">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التجريد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حسب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نوع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الخدمة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مثل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التخزين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ووقت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الحوسبة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وعرض</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النطاق</w:t>
      </w:r>
      <w:r w:rsidR="00B65043">
        <w:rPr>
          <w:rFonts w:ascii="Traditional Arabic" w:hAnsi="Traditional Arabic" w:cs="Traditional Arabic" w:hint="cs"/>
          <w:sz w:val="32"/>
          <w:szCs w:val="32"/>
          <w:rtl/>
        </w:rPr>
        <w:t>)</w:t>
      </w:r>
      <w:r w:rsidRPr="00B65043">
        <w:rPr>
          <w:rFonts w:ascii="Traditional Arabic" w:hAnsi="Traditional Arabic" w:cs="Traditional Arabic"/>
          <w:sz w:val="32"/>
          <w:szCs w:val="32"/>
        </w:rPr>
        <w:t>.</w:t>
      </w:r>
      <w:r w:rsidR="00B65043">
        <w:rPr>
          <w:rFonts w:ascii="Traditional Arabic" w:hAnsi="Traditional Arabic" w:cs="Traditional Arabic" w:hint="cs"/>
          <w:sz w:val="32"/>
          <w:szCs w:val="32"/>
          <w:rtl/>
          <w:lang w:bidi="ar-DZ"/>
        </w:rPr>
        <w:t xml:space="preserve"> </w:t>
      </w:r>
      <w:r w:rsidRPr="00B65043">
        <w:rPr>
          <w:rFonts w:ascii="Traditional Arabic" w:hAnsi="Traditional Arabic" w:cs="Traditional Arabic"/>
          <w:sz w:val="32"/>
          <w:szCs w:val="32"/>
          <w:rtl/>
        </w:rPr>
        <w:t>بالإضافة</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إلى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بعض</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الخصائص</w:t>
      </w:r>
      <w:r w:rsidRPr="00B65043">
        <w:rPr>
          <w:rFonts w:ascii="Traditional Arabic" w:hAnsi="Traditional Arabic" w:cs="Traditional Arabic"/>
          <w:sz w:val="32"/>
          <w:szCs w:val="32"/>
        </w:rPr>
        <w:t xml:space="preserve"> </w:t>
      </w:r>
      <w:r w:rsidR="00B65043" w:rsidRPr="00B65043">
        <w:rPr>
          <w:rFonts w:ascii="Traditional Arabic" w:hAnsi="Traditional Arabic" w:cs="Traditional Arabic" w:hint="cs"/>
          <w:sz w:val="32"/>
          <w:szCs w:val="32"/>
          <w:rtl/>
        </w:rPr>
        <w:t>الأخرى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مثل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قابلية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عالية،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توفر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عالي،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موثوقية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عالية،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دفع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حسب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الاستخدام،</w:t>
      </w:r>
      <w:r w:rsidR="00B65043">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طاقة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فعالة،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سهولة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استخدام</w:t>
      </w:r>
      <w:r w:rsidRPr="00B65043">
        <w:rPr>
          <w:rFonts w:ascii="Traditional Arabic" w:hAnsi="Traditional Arabic" w:cs="Traditional Arabic"/>
          <w:sz w:val="32"/>
          <w:szCs w:val="32"/>
        </w:rPr>
        <w:t>.</w:t>
      </w:r>
    </w:p>
    <w:p w:rsidR="00183D28" w:rsidRPr="00183D28" w:rsidRDefault="00183D28" w:rsidP="00183D28">
      <w:pPr>
        <w:pStyle w:val="Paragraphedeliste"/>
        <w:numPr>
          <w:ilvl w:val="1"/>
          <w:numId w:val="9"/>
        </w:numPr>
        <w:tabs>
          <w:tab w:val="right" w:pos="423"/>
        </w:tabs>
        <w:autoSpaceDE w:val="0"/>
        <w:autoSpaceDN w:val="0"/>
        <w:bidi/>
        <w:adjustRightInd w:val="0"/>
        <w:spacing w:after="0" w:line="240" w:lineRule="auto"/>
        <w:ind w:left="707" w:hanging="567"/>
        <w:jc w:val="both"/>
        <w:rPr>
          <w:rFonts w:ascii="Traditional Arabic" w:hAnsi="Traditional Arabic" w:cs="Traditional Arabic"/>
          <w:b/>
          <w:bCs/>
          <w:sz w:val="32"/>
          <w:szCs w:val="32"/>
          <w:rtl/>
        </w:rPr>
      </w:pPr>
      <w:r w:rsidRPr="00183D28">
        <w:rPr>
          <w:rFonts w:ascii="Traditional Arabic" w:hAnsi="Traditional Arabic" w:cs="Traditional Arabic" w:hint="cs"/>
          <w:b/>
          <w:bCs/>
          <w:sz w:val="32"/>
          <w:szCs w:val="32"/>
          <w:rtl/>
        </w:rPr>
        <w:t>أهداف الحوسبة السحابية</w:t>
      </w:r>
    </w:p>
    <w:p w:rsidR="00696A71" w:rsidRDefault="00183D28" w:rsidP="00847009">
      <w:pPr>
        <w:tabs>
          <w:tab w:val="left" w:pos="7132"/>
        </w:tabs>
        <w:bidi/>
        <w:spacing w:after="0"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B65043">
        <w:rPr>
          <w:rFonts w:ascii="Traditional Arabic" w:hAnsi="Traditional Arabic" w:cs="Traditional Arabic" w:hint="cs"/>
          <w:sz w:val="32"/>
          <w:szCs w:val="32"/>
          <w:rtl/>
          <w:lang w:bidi="ar-DZ"/>
        </w:rPr>
        <w:t>أما عن أهداف الحوسبة السحابية فهي كالآتي</w:t>
      </w:r>
      <w:sdt>
        <w:sdtPr>
          <w:rPr>
            <w:rFonts w:ascii="Traditional Arabic" w:hAnsi="Traditional Arabic" w:cs="Traditional Arabic" w:hint="cs"/>
            <w:sz w:val="32"/>
            <w:szCs w:val="32"/>
            <w:rtl/>
            <w:lang w:bidi="ar-DZ"/>
          </w:rPr>
          <w:id w:val="29627320"/>
          <w:citation/>
        </w:sdtPr>
        <w:sdtEndPr/>
        <w:sdtContent>
          <w:r w:rsidR="00847009">
            <w:rPr>
              <w:rFonts w:ascii="Traditional Arabic" w:hAnsi="Traditional Arabic" w:cs="Traditional Arabic"/>
              <w:sz w:val="32"/>
              <w:szCs w:val="32"/>
              <w:rtl/>
              <w:lang w:bidi="ar-DZ"/>
            </w:rPr>
            <w:fldChar w:fldCharType="begin"/>
          </w:r>
          <w:r w:rsidR="00847009">
            <w:rPr>
              <w:rFonts w:ascii="Traditional Arabic" w:hAnsi="Traditional Arabic" w:cs="Traditional Arabic"/>
              <w:sz w:val="32"/>
              <w:szCs w:val="32"/>
              <w:rtl/>
              <w:lang w:bidi="ar-DZ"/>
            </w:rPr>
            <w:instrText xml:space="preserve"> </w:instrText>
          </w:r>
          <w:r w:rsidR="00847009">
            <w:rPr>
              <w:rFonts w:ascii="Traditional Arabic" w:hAnsi="Traditional Arabic" w:cs="Traditional Arabic" w:hint="cs"/>
              <w:sz w:val="32"/>
              <w:szCs w:val="32"/>
              <w:lang w:bidi="ar-DZ"/>
            </w:rPr>
            <w:instrText>CITATION</w:instrText>
          </w:r>
          <w:r w:rsidR="00847009">
            <w:rPr>
              <w:rFonts w:ascii="Traditional Arabic" w:hAnsi="Traditional Arabic" w:cs="Traditional Arabic" w:hint="cs"/>
              <w:sz w:val="32"/>
              <w:szCs w:val="32"/>
              <w:rtl/>
              <w:lang w:bidi="ar-DZ"/>
            </w:rPr>
            <w:instrText xml:space="preserve"> مجد20 \</w:instrText>
          </w:r>
          <w:r w:rsidR="00847009">
            <w:rPr>
              <w:rFonts w:ascii="Traditional Arabic" w:hAnsi="Traditional Arabic" w:cs="Traditional Arabic" w:hint="cs"/>
              <w:sz w:val="32"/>
              <w:szCs w:val="32"/>
              <w:lang w:bidi="ar-DZ"/>
            </w:rPr>
            <w:instrText>p 327 \l 5121</w:instrText>
          </w:r>
          <w:r w:rsidR="00847009">
            <w:rPr>
              <w:rFonts w:ascii="Traditional Arabic" w:hAnsi="Traditional Arabic" w:cs="Traditional Arabic" w:hint="cs"/>
              <w:sz w:val="32"/>
              <w:szCs w:val="32"/>
              <w:rtl/>
              <w:lang w:bidi="ar-DZ"/>
            </w:rPr>
            <w:instrText xml:space="preserve"> </w:instrText>
          </w:r>
          <w:r w:rsidR="00847009">
            <w:rPr>
              <w:rFonts w:ascii="Traditional Arabic" w:hAnsi="Traditional Arabic" w:cs="Traditional Arabic"/>
              <w:sz w:val="32"/>
              <w:szCs w:val="32"/>
              <w:rtl/>
              <w:lang w:bidi="ar-DZ"/>
            </w:rPr>
            <w:instrText xml:space="preserve"> </w:instrText>
          </w:r>
          <w:r w:rsidR="00847009">
            <w:rPr>
              <w:rFonts w:ascii="Traditional Arabic" w:hAnsi="Traditional Arabic" w:cs="Traditional Arabic"/>
              <w:sz w:val="32"/>
              <w:szCs w:val="32"/>
              <w:rtl/>
              <w:lang w:bidi="ar-DZ"/>
            </w:rPr>
            <w:fldChar w:fldCharType="separate"/>
          </w:r>
          <w:r w:rsidR="00847009">
            <w:rPr>
              <w:rFonts w:ascii="Traditional Arabic" w:hAnsi="Traditional Arabic" w:cs="Traditional Arabic"/>
              <w:noProof/>
              <w:sz w:val="32"/>
              <w:szCs w:val="32"/>
              <w:rtl/>
              <w:lang w:bidi="ar-DZ"/>
            </w:rPr>
            <w:t xml:space="preserve"> </w:t>
          </w:r>
          <w:r w:rsidR="00847009" w:rsidRPr="00847009">
            <w:rPr>
              <w:rFonts w:ascii="Traditional Arabic" w:hAnsi="Traditional Arabic" w:cs="Traditional Arabic" w:hint="cs"/>
              <w:noProof/>
              <w:sz w:val="32"/>
              <w:szCs w:val="32"/>
              <w:rtl/>
              <w:lang w:bidi="ar-DZ"/>
            </w:rPr>
            <w:t>(مجدوب و زياني، 2020، صفحة 327)</w:t>
          </w:r>
          <w:r w:rsidR="00847009">
            <w:rPr>
              <w:rFonts w:ascii="Traditional Arabic" w:hAnsi="Traditional Arabic" w:cs="Traditional Arabic"/>
              <w:sz w:val="32"/>
              <w:szCs w:val="32"/>
              <w:rtl/>
              <w:lang w:bidi="ar-DZ"/>
            </w:rPr>
            <w:fldChar w:fldCharType="end"/>
          </w:r>
        </w:sdtContent>
      </w:sdt>
      <w:r w:rsidR="00B65043">
        <w:rPr>
          <w:rFonts w:ascii="Traditional Arabic" w:hAnsi="Traditional Arabic" w:cs="Traditional Arabic" w:hint="cs"/>
          <w:sz w:val="32"/>
          <w:szCs w:val="32"/>
          <w:rtl/>
          <w:lang w:bidi="ar-DZ"/>
        </w:rPr>
        <w:t xml:space="preserve">: </w:t>
      </w:r>
    </w:p>
    <w:p w:rsidR="00B65043" w:rsidRDefault="00B65043" w:rsidP="00B65043">
      <w:pPr>
        <w:pStyle w:val="Paragraphedeliste"/>
        <w:numPr>
          <w:ilvl w:val="0"/>
          <w:numId w:val="8"/>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sz w:val="32"/>
          <w:szCs w:val="32"/>
          <w:rtl/>
        </w:rPr>
        <w:t>تجعل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جهاز</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الحاسب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مجرد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محطة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عبور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للوصول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إلى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الخادم</w:t>
      </w:r>
      <w:r w:rsidRPr="00B65043">
        <w:rPr>
          <w:rFonts w:ascii="Traditional Arabic" w:hAnsi="Traditional Arabic" w:cs="Traditional Arabic"/>
          <w:b/>
          <w:bCs/>
          <w:sz w:val="32"/>
          <w:szCs w:val="32"/>
        </w:rPr>
        <w:t xml:space="preserve"> </w:t>
      </w:r>
      <w:r w:rsidRPr="00B65043">
        <w:rPr>
          <w:rFonts w:asciiTheme="majorBidi" w:hAnsiTheme="majorBidi" w:cstheme="majorBidi"/>
          <w:sz w:val="28"/>
          <w:szCs w:val="28"/>
        </w:rPr>
        <w:t>SERVER</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الذي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يحوي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مساحة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تخزين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تمكن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المستفيد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من</w:t>
      </w:r>
      <w:r>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التعامل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مع</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بياناته</w:t>
      </w:r>
      <w:r w:rsidRPr="00B65043">
        <w:rPr>
          <w:rFonts w:ascii="Traditional Arabic" w:hAnsi="Traditional Arabic" w:cs="Traditional Arabic"/>
          <w:sz w:val="32"/>
          <w:szCs w:val="32"/>
        </w:rPr>
        <w:t>.</w:t>
      </w:r>
    </w:p>
    <w:p w:rsidR="00B65043" w:rsidRDefault="00B65043" w:rsidP="00B65043">
      <w:pPr>
        <w:pStyle w:val="Paragraphedeliste"/>
        <w:numPr>
          <w:ilvl w:val="0"/>
          <w:numId w:val="8"/>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sz w:val="32"/>
          <w:szCs w:val="32"/>
          <w:rtl/>
        </w:rPr>
        <w:t>توفير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مساحة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تخزينية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للمعلومات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عالية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الجودة</w:t>
      </w:r>
      <w:r w:rsidRPr="00B65043">
        <w:rPr>
          <w:rFonts w:ascii="Traditional Arabic" w:hAnsi="Traditional Arabic" w:cs="Traditional Arabic"/>
          <w:sz w:val="32"/>
          <w:szCs w:val="32"/>
        </w:rPr>
        <w:t xml:space="preserve">. </w:t>
      </w:r>
    </w:p>
    <w:p w:rsidR="00B65043" w:rsidRDefault="00B65043" w:rsidP="00B65043">
      <w:pPr>
        <w:pStyle w:val="Paragraphedeliste"/>
        <w:numPr>
          <w:ilvl w:val="0"/>
          <w:numId w:val="8"/>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sz w:val="32"/>
          <w:szCs w:val="32"/>
          <w:rtl/>
        </w:rPr>
        <w:t>إتاحة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الوصول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إلى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المعلومات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وسهولة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استرجاعها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في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أي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وقت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ومن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أي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مكان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تتوافر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فيه</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شبكة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الانترنت</w:t>
      </w:r>
      <w:r w:rsidRPr="00B65043">
        <w:rPr>
          <w:rFonts w:ascii="Traditional Arabic" w:hAnsi="Traditional Arabic" w:cs="Traditional Arabic"/>
          <w:sz w:val="32"/>
          <w:szCs w:val="32"/>
        </w:rPr>
        <w:t>.</w:t>
      </w:r>
    </w:p>
    <w:p w:rsidR="00B65043" w:rsidRDefault="00B65043" w:rsidP="00B65043">
      <w:pPr>
        <w:pStyle w:val="Paragraphedeliste"/>
        <w:numPr>
          <w:ilvl w:val="0"/>
          <w:numId w:val="8"/>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sz w:val="32"/>
          <w:szCs w:val="32"/>
          <w:rtl/>
        </w:rPr>
        <w:t>انتفاء</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الحاجة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إلى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عمل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نسخ</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احتياطية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للمعلومات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المخزنة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على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الحواسيب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الشخصية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أو</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أجهزة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التخزين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الخارجية</w:t>
      </w:r>
      <w:r>
        <w:rPr>
          <w:rFonts w:ascii="Traditional Arabic" w:hAnsi="Traditional Arabic" w:cs="Traditional Arabic" w:hint="cs"/>
          <w:sz w:val="32"/>
          <w:szCs w:val="32"/>
          <w:rtl/>
        </w:rPr>
        <w:t xml:space="preserve"> </w:t>
      </w:r>
      <w:r w:rsidRPr="00B65043">
        <w:rPr>
          <w:rFonts w:ascii="Traditional Arabic" w:hAnsi="Traditional Arabic" w:cs="Traditional Arabic"/>
          <w:sz w:val="32"/>
          <w:szCs w:val="32"/>
          <w:rtl/>
        </w:rPr>
        <w:t>كالأقراص</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أو</w:t>
      </w:r>
      <w:r w:rsidRPr="00B65043">
        <w:rPr>
          <w:rFonts w:ascii="Traditional Arabic" w:hAnsi="Traditional Arabic" w:cs="Traditional Arabic"/>
          <w:sz w:val="32"/>
          <w:szCs w:val="32"/>
        </w:rPr>
        <w:t xml:space="preserve"> </w:t>
      </w:r>
      <w:r>
        <w:rPr>
          <w:rFonts w:ascii="Traditional Arabic" w:hAnsi="Traditional Arabic" w:cs="Traditional Arabic" w:hint="cs"/>
          <w:sz w:val="32"/>
          <w:szCs w:val="32"/>
          <w:rtl/>
          <w:lang w:bidi="ar-DZ"/>
        </w:rPr>
        <w:t xml:space="preserve"> </w:t>
      </w:r>
      <w:r w:rsidRPr="00B65043">
        <w:rPr>
          <w:rFonts w:ascii="Traditional Arabic" w:hAnsi="Traditional Arabic" w:cs="Traditional Arabic"/>
          <w:sz w:val="32"/>
          <w:szCs w:val="32"/>
          <w:rtl/>
        </w:rPr>
        <w:t>الفلاش</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أو</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غيرها</w:t>
      </w:r>
      <w:r w:rsidRPr="00B65043">
        <w:rPr>
          <w:rFonts w:ascii="Traditional Arabic" w:hAnsi="Traditional Arabic" w:cs="Traditional Arabic"/>
          <w:sz w:val="32"/>
          <w:szCs w:val="32"/>
        </w:rPr>
        <w:t>.</w:t>
      </w:r>
    </w:p>
    <w:p w:rsidR="00B65043" w:rsidRDefault="00B65043" w:rsidP="00B65043">
      <w:pPr>
        <w:pStyle w:val="Paragraphedeliste"/>
        <w:numPr>
          <w:ilvl w:val="0"/>
          <w:numId w:val="8"/>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sz w:val="32"/>
          <w:szCs w:val="32"/>
          <w:rtl/>
        </w:rPr>
        <w:t>إتاحة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معظم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البرمجيات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التشغيلية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والتطبيقية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وبصورة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مجانية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في</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أغلب</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الأحيان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مما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يوفر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على</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المستفيد</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التكلفة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والوقت</w:t>
      </w:r>
      <w:r w:rsidRPr="00B65043">
        <w:rPr>
          <w:rFonts w:ascii="Traditional Arabic" w:hAnsi="Traditional Arabic" w:cs="Traditional Arabic"/>
          <w:sz w:val="32"/>
          <w:szCs w:val="32"/>
        </w:rPr>
        <w:t xml:space="preserve"> </w:t>
      </w:r>
      <w:r>
        <w:rPr>
          <w:rFonts w:ascii="Traditional Arabic" w:hAnsi="Traditional Arabic" w:cs="Traditional Arabic" w:hint="cs"/>
          <w:sz w:val="32"/>
          <w:szCs w:val="32"/>
          <w:rtl/>
          <w:lang w:bidi="ar-DZ"/>
        </w:rPr>
        <w:t xml:space="preserve"> </w:t>
      </w:r>
      <w:r w:rsidRPr="00B65043">
        <w:rPr>
          <w:rFonts w:ascii="Traditional Arabic" w:hAnsi="Traditional Arabic" w:cs="Traditional Arabic"/>
          <w:sz w:val="32"/>
          <w:szCs w:val="32"/>
          <w:rtl/>
        </w:rPr>
        <w:t>والصيانة</w:t>
      </w:r>
      <w:r w:rsidRPr="00B65043">
        <w:rPr>
          <w:rFonts w:ascii="Traditional Arabic" w:hAnsi="Traditional Arabic" w:cs="Traditional Arabic"/>
          <w:sz w:val="32"/>
          <w:szCs w:val="32"/>
        </w:rPr>
        <w:t>.</w:t>
      </w:r>
    </w:p>
    <w:p w:rsidR="00183D28" w:rsidRDefault="00B65043" w:rsidP="00183D28">
      <w:pPr>
        <w:pStyle w:val="Paragraphedeliste"/>
        <w:numPr>
          <w:ilvl w:val="0"/>
          <w:numId w:val="8"/>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B65043">
        <w:rPr>
          <w:rFonts w:ascii="Traditional Arabic" w:hAnsi="Traditional Arabic" w:cs="Traditional Arabic"/>
          <w:sz w:val="32"/>
          <w:szCs w:val="32"/>
          <w:rtl/>
        </w:rPr>
        <w:t>توفر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عملية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المشاركة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بالمعلومات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بين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المستفيدين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وسهولة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تداولها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وتناقلها</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عبر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شبكة</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الانترنت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بغض</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النظر</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عن</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حجم</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تلك</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المعلومات</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وأشكال</w:t>
      </w:r>
      <w:r w:rsidRPr="00B65043">
        <w:rPr>
          <w:rFonts w:ascii="Traditional Arabic" w:hAnsi="Traditional Arabic" w:cs="Traditional Arabic"/>
          <w:sz w:val="32"/>
          <w:szCs w:val="32"/>
        </w:rPr>
        <w:t xml:space="preserve"> </w:t>
      </w:r>
      <w:r w:rsidRPr="00B65043">
        <w:rPr>
          <w:rFonts w:ascii="Traditional Arabic" w:hAnsi="Traditional Arabic" w:cs="Traditional Arabic"/>
          <w:sz w:val="32"/>
          <w:szCs w:val="32"/>
          <w:rtl/>
        </w:rPr>
        <w:t>ملفاتها</w:t>
      </w:r>
      <w:r w:rsidRPr="00B65043">
        <w:rPr>
          <w:rFonts w:ascii="Traditional Arabic" w:hAnsi="Traditional Arabic" w:cs="Traditional Arabic"/>
          <w:sz w:val="32"/>
          <w:szCs w:val="32"/>
        </w:rPr>
        <w:t>.</w:t>
      </w:r>
    </w:p>
    <w:p w:rsidR="00696A71" w:rsidRDefault="00B65043" w:rsidP="00C1459F">
      <w:pPr>
        <w:pStyle w:val="Paragraphedeliste"/>
        <w:numPr>
          <w:ilvl w:val="0"/>
          <w:numId w:val="8"/>
        </w:numPr>
        <w:tabs>
          <w:tab w:val="right" w:pos="423"/>
        </w:tabs>
        <w:autoSpaceDE w:val="0"/>
        <w:autoSpaceDN w:val="0"/>
        <w:bidi/>
        <w:adjustRightInd w:val="0"/>
        <w:spacing w:after="0" w:line="240" w:lineRule="auto"/>
        <w:ind w:left="423" w:hanging="283"/>
        <w:jc w:val="both"/>
        <w:rPr>
          <w:rFonts w:ascii="Traditional Arabic" w:hAnsi="Traditional Arabic" w:cs="Traditional Arabic"/>
          <w:sz w:val="32"/>
          <w:szCs w:val="32"/>
        </w:rPr>
      </w:pPr>
      <w:r w:rsidRPr="00183D28">
        <w:rPr>
          <w:rFonts w:ascii="Traditional Arabic" w:hAnsi="Traditional Arabic" w:cs="Traditional Arabic"/>
          <w:sz w:val="32"/>
          <w:szCs w:val="32"/>
          <w:rtl/>
        </w:rPr>
        <w:t>توفر</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للمستفيد</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إمكانية</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معالجة</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معلوماته</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عن</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بعد</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والمتعلقة</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بإنشاء</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الملفات</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أ</w:t>
      </w:r>
      <w:r w:rsidR="00183D28" w:rsidRPr="00183D28">
        <w:rPr>
          <w:rFonts w:ascii="Traditional Arabic" w:hAnsi="Traditional Arabic" w:cs="Traditional Arabic" w:hint="cs"/>
          <w:sz w:val="32"/>
          <w:szCs w:val="32"/>
          <w:rtl/>
        </w:rPr>
        <w:t>و</w:t>
      </w:r>
      <w:r w:rsidR="00183D28">
        <w:rPr>
          <w:rFonts w:ascii="Traditional Arabic" w:hAnsi="Traditional Arabic" w:cs="Traditional Arabic" w:hint="cs"/>
          <w:sz w:val="32"/>
          <w:szCs w:val="32"/>
          <w:rtl/>
        </w:rPr>
        <w:t xml:space="preserve"> </w:t>
      </w:r>
      <w:r w:rsidRPr="00183D28">
        <w:rPr>
          <w:rFonts w:ascii="Traditional Arabic" w:hAnsi="Traditional Arabic" w:cs="Traditional Arabic"/>
          <w:sz w:val="32"/>
          <w:szCs w:val="32"/>
          <w:rtl/>
        </w:rPr>
        <w:t>حذفها</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أو</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إجراء</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تعديلات</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عليها</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أو</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تحديد</w:t>
      </w:r>
      <w:r w:rsidR="00183D28">
        <w:rPr>
          <w:rFonts w:ascii="Traditional Arabic" w:hAnsi="Traditional Arabic" w:cs="Traditional Arabic" w:hint="cs"/>
          <w:sz w:val="32"/>
          <w:szCs w:val="32"/>
          <w:rtl/>
        </w:rPr>
        <w:t xml:space="preserve"> </w:t>
      </w:r>
      <w:r w:rsidRPr="00183D28">
        <w:rPr>
          <w:rFonts w:ascii="Traditional Arabic" w:hAnsi="Traditional Arabic" w:cs="Traditional Arabic"/>
          <w:sz w:val="32"/>
          <w:szCs w:val="32"/>
          <w:rtl/>
        </w:rPr>
        <w:t>مستويات</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الاطلاع</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عليها</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إضافة</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إلى</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إجراءات</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التنظيم</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في</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حفظها</w:t>
      </w:r>
      <w:r w:rsidRPr="00183D28">
        <w:rPr>
          <w:rFonts w:ascii="Traditional Arabic" w:hAnsi="Traditional Arabic" w:cs="Traditional Arabic"/>
          <w:sz w:val="32"/>
          <w:szCs w:val="32"/>
        </w:rPr>
        <w:t xml:space="preserve"> </w:t>
      </w:r>
      <w:r w:rsidRPr="00183D28">
        <w:rPr>
          <w:rFonts w:ascii="Traditional Arabic" w:hAnsi="Traditional Arabic" w:cs="Traditional Arabic"/>
          <w:sz w:val="32"/>
          <w:szCs w:val="32"/>
          <w:rtl/>
        </w:rPr>
        <w:t>وتخزينها</w:t>
      </w:r>
      <w:r w:rsidR="00C1459F">
        <w:rPr>
          <w:rFonts w:ascii="Traditional Arabic" w:hAnsi="Traditional Arabic" w:cs="Traditional Arabic" w:hint="cs"/>
          <w:sz w:val="32"/>
          <w:szCs w:val="32"/>
          <w:rtl/>
        </w:rPr>
        <w:t>.</w:t>
      </w:r>
    </w:p>
    <w:p w:rsidR="00C1459F" w:rsidRPr="00183D28" w:rsidRDefault="00C1459F" w:rsidP="00C1459F">
      <w:pPr>
        <w:pStyle w:val="Paragraphedeliste"/>
        <w:tabs>
          <w:tab w:val="right" w:pos="423"/>
        </w:tabs>
        <w:autoSpaceDE w:val="0"/>
        <w:autoSpaceDN w:val="0"/>
        <w:bidi/>
        <w:adjustRightInd w:val="0"/>
        <w:spacing w:after="0" w:line="240" w:lineRule="auto"/>
        <w:ind w:left="423"/>
        <w:jc w:val="both"/>
        <w:rPr>
          <w:rFonts w:ascii="Traditional Arabic" w:hAnsi="Traditional Arabic" w:cs="Traditional Arabic"/>
          <w:sz w:val="32"/>
          <w:szCs w:val="32"/>
          <w:rtl/>
        </w:rPr>
      </w:pPr>
    </w:p>
    <w:p w:rsidR="00B65043" w:rsidRDefault="00183D28" w:rsidP="00C1459F">
      <w:pPr>
        <w:pStyle w:val="Paragraphedeliste"/>
        <w:numPr>
          <w:ilvl w:val="0"/>
          <w:numId w:val="9"/>
        </w:numPr>
        <w:bidi/>
        <w:spacing w:after="0"/>
        <w:ind w:left="423" w:hanging="283"/>
        <w:rPr>
          <w:rFonts w:ascii="Traditional Arabic" w:hAnsi="Traditional Arabic" w:cs="Traditional Arabic"/>
          <w:b/>
          <w:bCs/>
          <w:sz w:val="32"/>
          <w:szCs w:val="32"/>
        </w:rPr>
      </w:pPr>
      <w:r w:rsidRPr="00183D28">
        <w:rPr>
          <w:rFonts w:ascii="Traditional Arabic" w:hAnsi="Traditional Arabic" w:cs="Traditional Arabic"/>
          <w:b/>
          <w:bCs/>
          <w:sz w:val="32"/>
          <w:szCs w:val="32"/>
          <w:rtl/>
        </w:rPr>
        <w:lastRenderedPageBreak/>
        <w:t xml:space="preserve">طبقات وأنواع الحوسبة السحابية </w:t>
      </w:r>
    </w:p>
    <w:p w:rsidR="00183D28" w:rsidRPr="004F08D1" w:rsidRDefault="00183D28" w:rsidP="004F08D1">
      <w:pPr>
        <w:bidi/>
        <w:spacing w:after="0" w:line="240" w:lineRule="auto"/>
        <w:ind w:left="14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1.3. طبقات </w:t>
      </w:r>
      <w:r w:rsidRPr="004F08D1">
        <w:rPr>
          <w:rFonts w:ascii="Traditional Arabic" w:hAnsi="Traditional Arabic" w:cs="Traditional Arabic"/>
          <w:b/>
          <w:bCs/>
          <w:sz w:val="32"/>
          <w:szCs w:val="32"/>
          <w:rtl/>
        </w:rPr>
        <w:t xml:space="preserve">الحوسبة السحابية </w:t>
      </w:r>
    </w:p>
    <w:p w:rsidR="004F08D1" w:rsidRPr="004F08D1" w:rsidRDefault="004F08D1" w:rsidP="004F08D1">
      <w:pPr>
        <w:bidi/>
        <w:spacing w:after="0" w:line="240" w:lineRule="auto"/>
        <w:jc w:val="both"/>
        <w:rPr>
          <w:rFonts w:ascii="Traditional Arabic" w:hAnsi="Traditional Arabic" w:cs="Traditional Arabic"/>
          <w:sz w:val="32"/>
          <w:szCs w:val="32"/>
          <w:rtl/>
        </w:rPr>
      </w:pPr>
      <w:r w:rsidRPr="004F08D1">
        <w:rPr>
          <w:rFonts w:ascii="Traditional Arabic" w:hAnsi="Traditional Arabic" w:cs="Traditional Arabic"/>
          <w:sz w:val="32"/>
          <w:szCs w:val="32"/>
          <w:rtl/>
        </w:rPr>
        <w:t>تتكوّن الحوسبة السحابية من ثلاث طبقات خدمية:</w:t>
      </w:r>
    </w:p>
    <w:p w:rsidR="004F08D1" w:rsidRPr="004F08D1" w:rsidRDefault="004F08D1" w:rsidP="004F08D1">
      <w:pPr>
        <w:pStyle w:val="Paragraphedeliste"/>
        <w:numPr>
          <w:ilvl w:val="0"/>
          <w:numId w:val="10"/>
        </w:numPr>
        <w:bidi/>
        <w:spacing w:after="0" w:line="240" w:lineRule="auto"/>
        <w:jc w:val="both"/>
        <w:rPr>
          <w:rFonts w:ascii="Traditional Arabic" w:hAnsi="Traditional Arabic" w:cs="Traditional Arabic"/>
          <w:sz w:val="32"/>
          <w:szCs w:val="32"/>
        </w:rPr>
      </w:pPr>
      <w:r w:rsidRPr="004F08D1">
        <w:rPr>
          <w:rFonts w:ascii="Traditional Arabic" w:hAnsi="Traditional Arabic" w:cs="Traditional Arabic"/>
          <w:sz w:val="32"/>
          <w:szCs w:val="32"/>
          <w:rtl/>
        </w:rPr>
        <w:t xml:space="preserve">البرمجيات كخدمة </w:t>
      </w:r>
      <w:r w:rsidRPr="004F08D1">
        <w:rPr>
          <w:rFonts w:ascii="Traditional Arabic" w:hAnsi="Traditional Arabic" w:cs="Traditional Arabic"/>
          <w:sz w:val="32"/>
          <w:szCs w:val="32"/>
        </w:rPr>
        <w:t>Software as a service</w:t>
      </w:r>
      <w:r w:rsidRPr="004F08D1">
        <w:rPr>
          <w:rFonts w:ascii="Traditional Arabic" w:hAnsi="Traditional Arabic" w:cs="Traditional Arabic"/>
          <w:sz w:val="32"/>
          <w:szCs w:val="32"/>
          <w:rtl/>
        </w:rPr>
        <w:t xml:space="preserve"> (SaaS)</w:t>
      </w:r>
    </w:p>
    <w:p w:rsidR="004F08D1" w:rsidRPr="004F08D1" w:rsidRDefault="004F08D1" w:rsidP="004F08D1">
      <w:pPr>
        <w:pStyle w:val="Paragraphedeliste"/>
        <w:numPr>
          <w:ilvl w:val="0"/>
          <w:numId w:val="10"/>
        </w:numPr>
        <w:bidi/>
        <w:spacing w:after="0" w:line="240" w:lineRule="auto"/>
        <w:jc w:val="both"/>
        <w:rPr>
          <w:rFonts w:ascii="Traditional Arabic" w:hAnsi="Traditional Arabic" w:cs="Traditional Arabic"/>
          <w:sz w:val="32"/>
          <w:szCs w:val="32"/>
        </w:rPr>
      </w:pPr>
      <w:r w:rsidRPr="004F08D1">
        <w:rPr>
          <w:rFonts w:ascii="Traditional Arabic" w:hAnsi="Traditional Arabic" w:cs="Traditional Arabic"/>
          <w:sz w:val="32"/>
          <w:szCs w:val="32"/>
          <w:rtl/>
        </w:rPr>
        <w:t xml:space="preserve">المنصة كخدمة </w:t>
      </w:r>
      <w:r w:rsidRPr="004F08D1">
        <w:rPr>
          <w:rFonts w:ascii="Traditional Arabic" w:hAnsi="Traditional Arabic" w:cs="Traditional Arabic"/>
          <w:sz w:val="32"/>
          <w:szCs w:val="32"/>
        </w:rPr>
        <w:t xml:space="preserve"> Platform as a Service</w:t>
      </w:r>
      <w:r w:rsidRPr="004F08D1">
        <w:rPr>
          <w:rFonts w:ascii="Traditional Arabic" w:hAnsi="Traditional Arabic" w:cs="Traditional Arabic"/>
          <w:sz w:val="32"/>
          <w:szCs w:val="32"/>
          <w:rtl/>
        </w:rPr>
        <w:t xml:space="preserve"> (PaaS)</w:t>
      </w:r>
    </w:p>
    <w:p w:rsidR="004F08D1" w:rsidRPr="004F08D1" w:rsidRDefault="004F08D1" w:rsidP="004F08D1">
      <w:pPr>
        <w:pStyle w:val="Paragraphedeliste"/>
        <w:numPr>
          <w:ilvl w:val="0"/>
          <w:numId w:val="10"/>
        </w:numPr>
        <w:bidi/>
        <w:spacing w:after="0" w:line="240" w:lineRule="auto"/>
        <w:jc w:val="both"/>
        <w:rPr>
          <w:rFonts w:ascii="Traditional Arabic" w:hAnsi="Traditional Arabic" w:cs="Traditional Arabic"/>
          <w:sz w:val="32"/>
          <w:szCs w:val="32"/>
        </w:rPr>
      </w:pPr>
      <w:r w:rsidRPr="004F08D1">
        <w:rPr>
          <w:rFonts w:ascii="Traditional Arabic" w:hAnsi="Traditional Arabic" w:cs="Traditional Arabic"/>
          <w:sz w:val="32"/>
          <w:szCs w:val="32"/>
          <w:rtl/>
        </w:rPr>
        <w:t xml:space="preserve">البنية التحتية كخدمة </w:t>
      </w:r>
      <w:r w:rsidRPr="004F08D1">
        <w:rPr>
          <w:rFonts w:ascii="Traditional Arabic" w:hAnsi="Traditional Arabic" w:cs="Traditional Arabic"/>
          <w:sz w:val="32"/>
          <w:szCs w:val="32"/>
        </w:rPr>
        <w:t>Infrastructure as a Service</w:t>
      </w:r>
      <w:r w:rsidRPr="004F08D1">
        <w:rPr>
          <w:rFonts w:ascii="Traditional Arabic" w:hAnsi="Traditional Arabic" w:cs="Traditional Arabic"/>
          <w:sz w:val="32"/>
          <w:szCs w:val="32"/>
          <w:rtl/>
        </w:rPr>
        <w:t xml:space="preserve"> (IaaS)</w:t>
      </w:r>
    </w:p>
    <w:p w:rsidR="00B65043" w:rsidRPr="004F08D1" w:rsidRDefault="00723E0F" w:rsidP="004F08D1">
      <w:pPr>
        <w:bidi/>
        <w:spacing w:after="0"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وت</w:t>
      </w:r>
      <w:r w:rsidR="004F08D1" w:rsidRPr="004F08D1">
        <w:rPr>
          <w:rFonts w:ascii="Traditional Arabic" w:hAnsi="Traditional Arabic" w:cs="Traditional Arabic"/>
          <w:sz w:val="32"/>
          <w:szCs w:val="32"/>
          <w:rtl/>
        </w:rPr>
        <w:t>ستخدم هذه الأنواع لأغراض مختلفة وتلبي احتياجات متنوعة للعملاء ( أنظر الشكل 2)</w:t>
      </w:r>
    </w:p>
    <w:p w:rsidR="00AF0BD9" w:rsidRPr="004F08D1" w:rsidRDefault="004F08D1" w:rsidP="004F08D1">
      <w:pPr>
        <w:bidi/>
        <w:spacing w:after="0"/>
        <w:jc w:val="center"/>
        <w:rPr>
          <w:rFonts w:ascii="Traditional Arabic" w:hAnsi="Traditional Arabic" w:cs="Traditional Arabic"/>
          <w:b/>
          <w:bCs/>
          <w:sz w:val="32"/>
          <w:szCs w:val="32"/>
          <w:rtl/>
        </w:rPr>
      </w:pPr>
      <w:r w:rsidRPr="004F08D1">
        <w:rPr>
          <w:rFonts w:ascii="Traditional Arabic" w:hAnsi="Traditional Arabic" w:cs="Traditional Arabic"/>
          <w:b/>
          <w:bCs/>
          <w:sz w:val="32"/>
          <w:szCs w:val="32"/>
          <w:rtl/>
        </w:rPr>
        <w:t>الشكل 02: طبقات الحوسبة السحابية</w:t>
      </w:r>
    </w:p>
    <w:p w:rsidR="00B65043" w:rsidRDefault="00FE56D9" w:rsidP="00883BAD">
      <w:pPr>
        <w:bidi/>
        <w:jc w:val="center"/>
        <w:rPr>
          <w:rtl/>
        </w:rPr>
      </w:pPr>
      <w:r>
        <w:rPr>
          <w:rFonts w:cs="Arial" w:hint="cs"/>
          <w:noProof/>
          <w:rtl/>
        </w:rPr>
        <w:drawing>
          <wp:inline distT="0" distB="0" distL="0" distR="0">
            <wp:extent cx="4520241" cy="2165231"/>
            <wp:effectExtent l="19050" t="0" r="0" b="0"/>
            <wp:docPr id="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4521091" cy="2165638"/>
                    </a:xfrm>
                    <a:prstGeom prst="rect">
                      <a:avLst/>
                    </a:prstGeom>
                    <a:noFill/>
                    <a:ln w="9525">
                      <a:noFill/>
                      <a:miter lim="800000"/>
                      <a:headEnd/>
                      <a:tailEnd/>
                    </a:ln>
                  </pic:spPr>
                </pic:pic>
              </a:graphicData>
            </a:graphic>
          </wp:inline>
        </w:drawing>
      </w:r>
    </w:p>
    <w:p w:rsidR="008767BC" w:rsidRPr="008767BC" w:rsidRDefault="008767BC" w:rsidP="00CC470D">
      <w:pPr>
        <w:spacing w:after="0"/>
        <w:rPr>
          <w:rFonts w:asciiTheme="majorBidi" w:hAnsiTheme="majorBidi" w:cstheme="majorBidi"/>
          <w:sz w:val="28"/>
          <w:szCs w:val="28"/>
        </w:rPr>
      </w:pPr>
      <w:r w:rsidRPr="008767BC">
        <w:rPr>
          <w:rFonts w:asciiTheme="majorBidi" w:hAnsiTheme="majorBidi" w:cstheme="majorBidi"/>
          <w:sz w:val="28"/>
          <w:szCs w:val="28"/>
        </w:rPr>
        <w:t>SOURCE</w:t>
      </w:r>
      <w:r w:rsidRPr="008767BC">
        <w:rPr>
          <w:rFonts w:asciiTheme="majorBidi" w:hAnsiTheme="majorBidi" w:cstheme="majorBidi"/>
          <w:sz w:val="28"/>
          <w:szCs w:val="28"/>
          <w:rtl/>
          <w:lang w:bidi="ar-DZ"/>
        </w:rPr>
        <w:t xml:space="preserve">: </w:t>
      </w:r>
      <w:sdt>
        <w:sdtPr>
          <w:rPr>
            <w:rFonts w:asciiTheme="majorBidi" w:hAnsiTheme="majorBidi" w:cstheme="majorBidi"/>
            <w:sz w:val="28"/>
            <w:szCs w:val="28"/>
          </w:rPr>
          <w:id w:val="29627334"/>
          <w:citation/>
        </w:sdtPr>
        <w:sdtEndPr/>
        <w:sdtContent>
          <w:r w:rsidRPr="008767BC">
            <w:rPr>
              <w:rFonts w:asciiTheme="majorBidi" w:hAnsiTheme="majorBidi" w:cstheme="majorBidi"/>
              <w:sz w:val="28"/>
              <w:szCs w:val="28"/>
              <w:rtl/>
            </w:rPr>
            <w:fldChar w:fldCharType="begin"/>
          </w:r>
          <w:r w:rsidRPr="008767BC">
            <w:rPr>
              <w:rFonts w:asciiTheme="majorBidi" w:hAnsiTheme="majorBidi" w:cstheme="majorBidi"/>
              <w:sz w:val="28"/>
              <w:szCs w:val="28"/>
            </w:rPr>
            <w:instrText xml:space="preserve"> CITATION DIM14 \p 05 \l 1036  </w:instrText>
          </w:r>
          <w:r w:rsidRPr="008767BC">
            <w:rPr>
              <w:rFonts w:asciiTheme="majorBidi" w:hAnsiTheme="majorBidi" w:cstheme="majorBidi"/>
              <w:sz w:val="28"/>
              <w:szCs w:val="28"/>
              <w:rtl/>
            </w:rPr>
            <w:fldChar w:fldCharType="separate"/>
          </w:r>
          <w:r w:rsidRPr="008767BC">
            <w:rPr>
              <w:rFonts w:asciiTheme="majorBidi" w:hAnsiTheme="majorBidi" w:cstheme="majorBidi"/>
              <w:noProof/>
              <w:sz w:val="28"/>
              <w:szCs w:val="28"/>
            </w:rPr>
            <w:t>(GKIKAS, 2014, p. 05)</w:t>
          </w:r>
          <w:r w:rsidRPr="008767BC">
            <w:rPr>
              <w:rFonts w:asciiTheme="majorBidi" w:hAnsiTheme="majorBidi" w:cstheme="majorBidi"/>
              <w:sz w:val="28"/>
              <w:szCs w:val="28"/>
              <w:rtl/>
            </w:rPr>
            <w:fldChar w:fldCharType="end"/>
          </w:r>
        </w:sdtContent>
      </w:sdt>
    </w:p>
    <w:p w:rsidR="00B65043" w:rsidRPr="00883BAD" w:rsidRDefault="00883BAD" w:rsidP="00C1459F">
      <w:pPr>
        <w:bidi/>
        <w:spacing w:after="0"/>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883BAD">
        <w:rPr>
          <w:rFonts w:ascii="Traditional Arabic" w:hAnsi="Traditional Arabic" w:cs="Traditional Arabic"/>
          <w:sz w:val="32"/>
          <w:szCs w:val="32"/>
          <w:rtl/>
        </w:rPr>
        <w:t>وسنحاول شرح هذه الطبقات كالتا</w:t>
      </w:r>
      <w:r w:rsidR="007A7E7A">
        <w:rPr>
          <w:rFonts w:ascii="Traditional Arabic" w:hAnsi="Traditional Arabic" w:cs="Traditional Arabic" w:hint="cs"/>
          <w:sz w:val="32"/>
          <w:szCs w:val="32"/>
          <w:rtl/>
        </w:rPr>
        <w:t>لي</w:t>
      </w:r>
      <w:sdt>
        <w:sdtPr>
          <w:rPr>
            <w:rFonts w:asciiTheme="majorBidi" w:hAnsiTheme="majorBidi" w:cstheme="majorBidi"/>
            <w:sz w:val="28"/>
            <w:szCs w:val="28"/>
            <w:rtl/>
          </w:rPr>
          <w:id w:val="29627322"/>
          <w:citation/>
        </w:sdtPr>
        <w:sdtEndPr>
          <w:rPr>
            <w:rFonts w:ascii="Traditional Arabic" w:hAnsi="Traditional Arabic" w:cs="Traditional Arabic"/>
            <w:sz w:val="32"/>
            <w:szCs w:val="32"/>
          </w:rPr>
        </w:sdtEndPr>
        <w:sdtContent>
          <w:r w:rsidR="00302DC7" w:rsidRPr="007A7E7A">
            <w:rPr>
              <w:rFonts w:asciiTheme="majorBidi" w:hAnsiTheme="majorBidi" w:cstheme="majorBidi"/>
              <w:sz w:val="28"/>
              <w:szCs w:val="28"/>
              <w:rtl/>
            </w:rPr>
            <w:fldChar w:fldCharType="begin"/>
          </w:r>
          <w:r w:rsidR="00302DC7" w:rsidRPr="007A7E7A">
            <w:rPr>
              <w:rFonts w:asciiTheme="majorBidi" w:hAnsiTheme="majorBidi" w:cstheme="majorBidi"/>
              <w:sz w:val="28"/>
              <w:szCs w:val="28"/>
            </w:rPr>
            <w:instrText xml:space="preserve"> CITATION DIM14 \p 4-5 \l 1036  </w:instrText>
          </w:r>
          <w:r w:rsidR="00302DC7" w:rsidRPr="007A7E7A">
            <w:rPr>
              <w:rFonts w:asciiTheme="majorBidi" w:hAnsiTheme="majorBidi" w:cstheme="majorBidi"/>
              <w:sz w:val="28"/>
              <w:szCs w:val="28"/>
              <w:rtl/>
            </w:rPr>
            <w:fldChar w:fldCharType="separate"/>
          </w:r>
          <w:r w:rsidR="00302DC7" w:rsidRPr="007A7E7A">
            <w:rPr>
              <w:rFonts w:asciiTheme="majorBidi" w:hAnsiTheme="majorBidi" w:cstheme="majorBidi"/>
              <w:noProof/>
              <w:sz w:val="28"/>
              <w:szCs w:val="28"/>
            </w:rPr>
            <w:t xml:space="preserve"> (GKIKAS, 2014, pp. 4-5)</w:t>
          </w:r>
          <w:r w:rsidR="00302DC7" w:rsidRPr="007A7E7A">
            <w:rPr>
              <w:rFonts w:asciiTheme="majorBidi" w:hAnsiTheme="majorBidi" w:cstheme="majorBidi"/>
              <w:sz w:val="28"/>
              <w:szCs w:val="28"/>
              <w:rtl/>
            </w:rPr>
            <w:fldChar w:fldCharType="end"/>
          </w:r>
        </w:sdtContent>
      </w:sdt>
      <w:r w:rsidRPr="00883BAD">
        <w:rPr>
          <w:rFonts w:ascii="Traditional Arabic" w:hAnsi="Traditional Arabic" w:cs="Traditional Arabic"/>
          <w:sz w:val="32"/>
          <w:szCs w:val="32"/>
          <w:rtl/>
        </w:rPr>
        <w:t xml:space="preserve">: </w:t>
      </w:r>
    </w:p>
    <w:p w:rsidR="00883BAD" w:rsidRPr="00302DC7" w:rsidRDefault="00883BAD" w:rsidP="00C1459F">
      <w:pPr>
        <w:pStyle w:val="Paragraphedeliste"/>
        <w:numPr>
          <w:ilvl w:val="0"/>
          <w:numId w:val="11"/>
        </w:numPr>
        <w:tabs>
          <w:tab w:val="right" w:pos="423"/>
        </w:tabs>
        <w:bidi/>
        <w:spacing w:after="0" w:line="240" w:lineRule="auto"/>
        <w:ind w:left="423" w:hanging="283"/>
        <w:jc w:val="both"/>
        <w:rPr>
          <w:rFonts w:ascii="Traditional Arabic" w:hAnsi="Traditional Arabic" w:cs="Traditional Arabic"/>
          <w:sz w:val="32"/>
          <w:szCs w:val="32"/>
        </w:rPr>
      </w:pPr>
      <w:r w:rsidRPr="00FE56D9">
        <w:rPr>
          <w:rFonts w:ascii="Traditional Arabic" w:hAnsi="Traditional Arabic" w:cs="Traditional Arabic"/>
          <w:b/>
          <w:bCs/>
          <w:sz w:val="32"/>
          <w:szCs w:val="32"/>
          <w:rtl/>
        </w:rPr>
        <w:t>البرمجيات</w:t>
      </w:r>
      <w:r w:rsidRPr="00FE56D9">
        <w:rPr>
          <w:rFonts w:ascii="Traditional Arabic" w:hAnsi="Traditional Arabic" w:cs="Traditional Arabic"/>
          <w:b/>
          <w:bCs/>
          <w:sz w:val="32"/>
          <w:szCs w:val="32"/>
        </w:rPr>
        <w:t xml:space="preserve"> </w:t>
      </w:r>
      <w:r w:rsidRPr="00FE56D9">
        <w:rPr>
          <w:rFonts w:ascii="Traditional Arabic" w:hAnsi="Traditional Arabic" w:cs="Traditional Arabic"/>
          <w:b/>
          <w:bCs/>
          <w:sz w:val="32"/>
          <w:szCs w:val="32"/>
          <w:rtl/>
        </w:rPr>
        <w:t xml:space="preserve">كخدمة </w:t>
      </w:r>
      <w:r w:rsidRPr="00FE56D9">
        <w:rPr>
          <w:rFonts w:ascii="Traditional Arabic" w:hAnsi="Traditional Arabic" w:cs="Traditional Arabic"/>
          <w:b/>
          <w:bCs/>
          <w:sz w:val="32"/>
          <w:szCs w:val="32"/>
        </w:rPr>
        <w:t>(SaaS)</w:t>
      </w:r>
      <w:r w:rsidRPr="00FE56D9">
        <w:rPr>
          <w:rFonts w:ascii="Traditional Arabic" w:hAnsi="Traditional Arabic" w:cs="Traditional Arabic"/>
          <w:b/>
          <w:bCs/>
          <w:sz w:val="32"/>
          <w:szCs w:val="32"/>
          <w:rtl/>
        </w:rPr>
        <w:t>:</w:t>
      </w:r>
      <w:r w:rsidRPr="00883BAD">
        <w:rPr>
          <w:rFonts w:ascii="Traditional Arabic" w:hAnsi="Traditional Arabic" w:cs="Traditional Arabic"/>
          <w:sz w:val="32"/>
          <w:szCs w:val="32"/>
          <w:rtl/>
        </w:rPr>
        <w:t xml:space="preserve"> يستطيع مستخدمو السحابة استخدام التطبيقات التي تعمل على بنية مزوّد الخدمة السحابية، ويمكنهم الوصول إليها عبر أجهزة مختلفة من خلال الإنترنت. ونتيجة لذلك، لا حاجة لتثبيت البرامج على جهاز المستخدم ولا لتحديثها؛ إذ يقوم المزوّد بتحديثها تلقائيًا بحيث يحصل المستخدم النهائي دائمًا على أحدث الإصدار.</w:t>
      </w:r>
      <w:r w:rsidR="00302DC7">
        <w:rPr>
          <w:rFonts w:ascii="Traditional Arabic" w:hAnsi="Traditional Arabic" w:cs="Traditional Arabic" w:hint="cs"/>
          <w:sz w:val="32"/>
          <w:szCs w:val="32"/>
          <w:rtl/>
        </w:rPr>
        <w:t xml:space="preserve"> </w:t>
      </w:r>
      <w:r w:rsidRPr="00302DC7">
        <w:rPr>
          <w:rFonts w:ascii="Traditional Arabic" w:hAnsi="Traditional Arabic" w:cs="Traditional Arabic"/>
          <w:sz w:val="32"/>
          <w:szCs w:val="32"/>
          <w:rtl/>
        </w:rPr>
        <w:t>في نموذج SaaS لا تدفع الشركات رسومًا للترخيص، إذ يُطبّق نموذج الدفع حسب الاستخدام، حيث تعتمد الرسوم على مقدار ما تستخدمه، مما قد يؤدي إلى تقليل التكلفة الإجمالية.</w:t>
      </w:r>
      <w:r w:rsidR="00723E0F">
        <w:rPr>
          <w:rFonts w:ascii="Traditional Arabic" w:hAnsi="Traditional Arabic" w:cs="Traditional Arabic" w:hint="cs"/>
          <w:sz w:val="32"/>
          <w:szCs w:val="32"/>
          <w:rtl/>
        </w:rPr>
        <w:t xml:space="preserve"> </w:t>
      </w:r>
      <w:r w:rsidR="00723E0F">
        <w:rPr>
          <w:rFonts w:ascii="Traditional Arabic" w:hAnsi="Traditional Arabic" w:cs="Traditional Arabic"/>
          <w:sz w:val="32"/>
          <w:szCs w:val="32"/>
          <w:rtl/>
        </w:rPr>
        <w:t>و</w:t>
      </w:r>
      <w:r w:rsidRPr="00302DC7">
        <w:rPr>
          <w:rFonts w:ascii="Traditional Arabic" w:hAnsi="Traditional Arabic" w:cs="Traditional Arabic"/>
          <w:sz w:val="32"/>
          <w:szCs w:val="32"/>
          <w:rtl/>
        </w:rPr>
        <w:t>تستخدم المؤسسات تطبيقات SaaS لأداء وظائف أو عمليات محددة مثل (البريد الإلكتروني، أنظمة إدارة العملاء…).</w:t>
      </w:r>
      <w:r w:rsidRPr="00302DC7">
        <w:rPr>
          <w:rFonts w:ascii="Traditional Arabic" w:hAnsi="Traditional Arabic" w:cs="Traditional Arabic"/>
          <w:sz w:val="32"/>
          <w:szCs w:val="32"/>
          <w:rtl/>
          <w:lang w:bidi="ar-DZ"/>
        </w:rPr>
        <w:t xml:space="preserve"> </w:t>
      </w:r>
      <w:r w:rsidRPr="00302DC7">
        <w:rPr>
          <w:rFonts w:ascii="Traditional Arabic" w:hAnsi="Traditional Arabic" w:cs="Traditional Arabic"/>
          <w:sz w:val="32"/>
          <w:szCs w:val="32"/>
          <w:rtl/>
        </w:rPr>
        <w:t>في هذا النموذج، لا يمتلك المستخدم القدرة على التحكم أو إدارة البنية التحتية السحابية إلا في حالات محدودة.</w:t>
      </w:r>
      <w:r w:rsidRPr="00302DC7">
        <w:rPr>
          <w:rFonts w:ascii="Traditional Arabic" w:hAnsi="Traditional Arabic" w:cs="Traditional Arabic"/>
          <w:sz w:val="32"/>
          <w:szCs w:val="32"/>
          <w:rtl/>
          <w:lang w:bidi="ar-DZ"/>
        </w:rPr>
        <w:t xml:space="preserve"> </w:t>
      </w:r>
      <w:r w:rsidRPr="00302DC7">
        <w:rPr>
          <w:rFonts w:ascii="Traditional Arabic" w:hAnsi="Traditional Arabic" w:cs="Traditional Arabic"/>
          <w:sz w:val="32"/>
          <w:szCs w:val="32"/>
          <w:rtl/>
        </w:rPr>
        <w:t xml:space="preserve">أمثلة على </w:t>
      </w:r>
      <w:r w:rsidRPr="00302DC7">
        <w:rPr>
          <w:rFonts w:asciiTheme="majorBidi" w:hAnsiTheme="majorBidi" w:cstheme="majorBidi"/>
          <w:sz w:val="28"/>
          <w:szCs w:val="28"/>
          <w:rtl/>
        </w:rPr>
        <w:t>SaaS:</w:t>
      </w:r>
      <w:r w:rsidRPr="00302DC7">
        <w:rPr>
          <w:rFonts w:asciiTheme="majorBidi" w:hAnsiTheme="majorBidi" w:cstheme="majorBidi"/>
          <w:sz w:val="28"/>
          <w:szCs w:val="28"/>
        </w:rPr>
        <w:t xml:space="preserve"> Google Apps (Gmail, Drive…)</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Microsoft Office 365</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Salesforce (CRM)</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LinkedIn</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Exact-online</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Dropbox</w:t>
      </w:r>
      <w:r w:rsidRPr="00302DC7">
        <w:rPr>
          <w:rFonts w:asciiTheme="majorBidi" w:hAnsiTheme="majorBidi" w:cstheme="majorBidi"/>
          <w:sz w:val="28"/>
          <w:szCs w:val="28"/>
          <w:rtl/>
        </w:rPr>
        <w:t>.</w:t>
      </w:r>
    </w:p>
    <w:p w:rsidR="00302DC7" w:rsidRDefault="00883BAD" w:rsidP="00302DC7">
      <w:pPr>
        <w:pStyle w:val="Paragraphedeliste"/>
        <w:numPr>
          <w:ilvl w:val="0"/>
          <w:numId w:val="11"/>
        </w:numPr>
        <w:bidi/>
        <w:spacing w:after="0" w:line="240" w:lineRule="auto"/>
        <w:ind w:left="565" w:hanging="283"/>
        <w:jc w:val="both"/>
        <w:rPr>
          <w:rFonts w:asciiTheme="majorBidi" w:hAnsiTheme="majorBidi" w:cstheme="majorBidi"/>
          <w:sz w:val="28"/>
          <w:szCs w:val="28"/>
          <w:lang w:bidi="ar-DZ"/>
        </w:rPr>
      </w:pPr>
      <w:r w:rsidRPr="009E6FDB">
        <w:rPr>
          <w:rFonts w:ascii="Traditional Arabic" w:hAnsi="Traditional Arabic" w:cs="Traditional Arabic"/>
          <w:b/>
          <w:bCs/>
          <w:sz w:val="32"/>
          <w:szCs w:val="32"/>
          <w:rtl/>
        </w:rPr>
        <w:t>المنصة</w:t>
      </w:r>
      <w:r w:rsidRPr="009E6FDB">
        <w:rPr>
          <w:rFonts w:ascii="Traditional Arabic" w:hAnsi="Traditional Arabic" w:cs="Traditional Arabic"/>
          <w:b/>
          <w:bCs/>
          <w:sz w:val="32"/>
          <w:szCs w:val="32"/>
        </w:rPr>
        <w:t xml:space="preserve"> </w:t>
      </w:r>
      <w:r w:rsidRPr="009E6FDB">
        <w:rPr>
          <w:rFonts w:ascii="Traditional Arabic" w:hAnsi="Traditional Arabic" w:cs="Traditional Arabic"/>
          <w:b/>
          <w:bCs/>
          <w:sz w:val="32"/>
          <w:szCs w:val="32"/>
          <w:rtl/>
        </w:rPr>
        <w:t>كخدمة</w:t>
      </w:r>
      <w:r w:rsidR="009E6FDB" w:rsidRPr="009E6FDB">
        <w:rPr>
          <w:rFonts w:ascii="Traditional Arabic" w:hAnsi="Traditional Arabic" w:cs="Traditional Arabic" w:hint="cs"/>
          <w:b/>
          <w:bCs/>
          <w:sz w:val="32"/>
          <w:szCs w:val="32"/>
          <w:rtl/>
        </w:rPr>
        <w:t xml:space="preserve"> </w:t>
      </w:r>
      <w:r w:rsidRPr="009E6FDB">
        <w:rPr>
          <w:rFonts w:ascii="Traditional Arabic" w:hAnsi="Traditional Arabic" w:cs="Traditional Arabic"/>
          <w:b/>
          <w:bCs/>
          <w:sz w:val="32"/>
          <w:szCs w:val="32"/>
        </w:rPr>
        <w:t>(PaaS)</w:t>
      </w:r>
      <w:r w:rsidRPr="009E6FDB">
        <w:rPr>
          <w:rFonts w:ascii="Traditional Arabic" w:hAnsi="Traditional Arabic" w:cs="Traditional Arabic"/>
          <w:b/>
          <w:bCs/>
          <w:sz w:val="32"/>
          <w:szCs w:val="32"/>
          <w:rtl/>
        </w:rPr>
        <w:t>:</w:t>
      </w:r>
      <w:r w:rsidRPr="009E6FDB">
        <w:rPr>
          <w:rFonts w:ascii="Traditional Arabic" w:hAnsi="Traditional Arabic" w:cs="Traditional Arabic"/>
          <w:sz w:val="32"/>
          <w:szCs w:val="32"/>
          <w:rtl/>
        </w:rPr>
        <w:t xml:space="preserve"> يستطيع المستهلكون استخدام الخدمات المقدمة من السحابة لإنشاء التطبيقات وتشغيلها ونشرها وإدارتها على بنية مزوّد الخدمة. عاد</w:t>
      </w:r>
      <w:r w:rsidR="009E6FDB">
        <w:rPr>
          <w:rFonts w:ascii="Traditional Arabic" w:hAnsi="Traditional Arabic" w:cs="Traditional Arabic" w:hint="cs"/>
          <w:sz w:val="32"/>
          <w:szCs w:val="32"/>
          <w:rtl/>
        </w:rPr>
        <w:t>ة</w:t>
      </w:r>
      <w:r w:rsidRPr="009E6FDB">
        <w:rPr>
          <w:rFonts w:ascii="Traditional Arabic" w:hAnsi="Traditional Arabic" w:cs="Traditional Arabic"/>
          <w:sz w:val="32"/>
          <w:szCs w:val="32"/>
          <w:rtl/>
        </w:rPr>
        <w:t xml:space="preserve"> ما يدعم مزوّدو السحابة لغات برمجة متنوعة ومكتبات </w:t>
      </w:r>
      <w:r w:rsidRPr="009E6FDB">
        <w:rPr>
          <w:rFonts w:ascii="Traditional Arabic" w:hAnsi="Traditional Arabic" w:cs="Traditional Arabic"/>
          <w:sz w:val="32"/>
          <w:szCs w:val="32"/>
          <w:rtl/>
        </w:rPr>
        <w:lastRenderedPageBreak/>
        <w:t>وأدوات خاصة لتسهيل عملية التطوير وجعلها أسرع وأقل تكلفة.</w:t>
      </w:r>
      <w:r w:rsidRPr="009E6FDB">
        <w:rPr>
          <w:rFonts w:ascii="Traditional Arabic" w:hAnsi="Traditional Arabic" w:cs="Traditional Arabic"/>
          <w:sz w:val="32"/>
          <w:szCs w:val="32"/>
          <w:rtl/>
          <w:lang w:bidi="ar-DZ"/>
        </w:rPr>
        <w:t xml:space="preserve"> </w:t>
      </w:r>
      <w:r w:rsidRPr="009E6FDB">
        <w:rPr>
          <w:rFonts w:ascii="Traditional Arabic" w:hAnsi="Traditional Arabic" w:cs="Traditional Arabic"/>
          <w:sz w:val="32"/>
          <w:szCs w:val="32"/>
          <w:rtl/>
        </w:rPr>
        <w:t>أما من حيث التحكم، فيمكن للمستخدم إدارة التطبيق المنشور، وأحيانًا تعديل إعدادات بيئة الاستضافة.</w:t>
      </w:r>
      <w:r w:rsidR="00723E0F">
        <w:rPr>
          <w:rFonts w:ascii="Traditional Arabic" w:hAnsi="Traditional Arabic" w:cs="Traditional Arabic" w:hint="cs"/>
          <w:sz w:val="32"/>
          <w:szCs w:val="32"/>
          <w:rtl/>
        </w:rPr>
        <w:t xml:space="preserve"> </w:t>
      </w:r>
      <w:r w:rsidRPr="009E6FDB">
        <w:rPr>
          <w:rFonts w:ascii="Traditional Arabic" w:hAnsi="Traditional Arabic" w:cs="Traditional Arabic"/>
          <w:sz w:val="32"/>
          <w:szCs w:val="32"/>
          <w:rtl/>
        </w:rPr>
        <w:t>أمثلة على PaaS</w:t>
      </w:r>
      <w:r w:rsidRPr="009E6FDB">
        <w:rPr>
          <w:rFonts w:asciiTheme="majorBidi" w:hAnsiTheme="majorBidi" w:cstheme="majorBidi"/>
          <w:sz w:val="28"/>
          <w:szCs w:val="28"/>
          <w:rtl/>
        </w:rPr>
        <w:t>:</w:t>
      </w:r>
      <w:r w:rsidRPr="009E6FDB">
        <w:rPr>
          <w:rFonts w:asciiTheme="majorBidi" w:hAnsiTheme="majorBidi" w:cstheme="majorBidi"/>
          <w:sz w:val="28"/>
          <w:szCs w:val="28"/>
        </w:rPr>
        <w:t xml:space="preserve"> Google App Engine</w:t>
      </w:r>
      <w:r w:rsidRPr="009E6FDB">
        <w:rPr>
          <w:rFonts w:asciiTheme="majorBidi" w:hAnsiTheme="majorBidi" w:cstheme="majorBidi"/>
          <w:sz w:val="28"/>
          <w:szCs w:val="28"/>
          <w:rtl/>
        </w:rPr>
        <w:t xml:space="preserve">، </w:t>
      </w:r>
      <w:r w:rsidRPr="009E6FDB">
        <w:rPr>
          <w:rFonts w:asciiTheme="majorBidi" w:hAnsiTheme="majorBidi" w:cstheme="majorBidi"/>
          <w:sz w:val="28"/>
          <w:szCs w:val="28"/>
        </w:rPr>
        <w:t>Microsoft Azure</w:t>
      </w:r>
      <w:r w:rsidRPr="009E6FDB">
        <w:rPr>
          <w:rFonts w:asciiTheme="majorBidi" w:hAnsiTheme="majorBidi" w:cstheme="majorBidi"/>
          <w:sz w:val="28"/>
          <w:szCs w:val="28"/>
          <w:rtl/>
        </w:rPr>
        <w:t xml:space="preserve">، </w:t>
      </w:r>
      <w:r w:rsidRPr="009E6FDB">
        <w:rPr>
          <w:rFonts w:ascii="Traditional Arabic" w:hAnsi="Traditional Arabic" w:cs="Traditional Arabic"/>
          <w:sz w:val="32"/>
          <w:szCs w:val="32"/>
          <w:rtl/>
        </w:rPr>
        <w:t>منصة</w:t>
      </w:r>
      <w:r w:rsidRPr="009E6FDB">
        <w:rPr>
          <w:rFonts w:asciiTheme="majorBidi" w:hAnsiTheme="majorBidi" w:cstheme="majorBidi"/>
          <w:sz w:val="28"/>
          <w:szCs w:val="28"/>
          <w:rtl/>
        </w:rPr>
        <w:t xml:space="preserve"> </w:t>
      </w:r>
      <w:r w:rsidR="009E6FDB" w:rsidRPr="009E6FDB">
        <w:rPr>
          <w:rFonts w:asciiTheme="majorBidi" w:hAnsiTheme="majorBidi" w:cstheme="majorBidi"/>
          <w:sz w:val="28"/>
          <w:szCs w:val="28"/>
          <w:rtl/>
        </w:rPr>
        <w:t>2</w:t>
      </w:r>
      <w:r w:rsidRPr="009E6FDB">
        <w:rPr>
          <w:rFonts w:asciiTheme="majorBidi" w:hAnsiTheme="majorBidi" w:cstheme="majorBidi"/>
          <w:sz w:val="28"/>
          <w:szCs w:val="28"/>
          <w:rtl/>
        </w:rPr>
        <w:t>Amazon EC</w:t>
      </w:r>
      <w:r w:rsidR="009E6FDB" w:rsidRPr="009E6FDB">
        <w:rPr>
          <w:rFonts w:asciiTheme="majorBidi" w:hAnsiTheme="majorBidi" w:cstheme="majorBidi"/>
          <w:sz w:val="28"/>
          <w:szCs w:val="28"/>
          <w:rtl/>
        </w:rPr>
        <w:t>،</w:t>
      </w:r>
      <w:r w:rsidR="009E6FDB">
        <w:rPr>
          <w:rFonts w:asciiTheme="majorBidi" w:hAnsiTheme="majorBidi" w:cstheme="majorBidi" w:hint="cs"/>
          <w:sz w:val="28"/>
          <w:szCs w:val="28"/>
          <w:rtl/>
        </w:rPr>
        <w:t xml:space="preserve"> </w:t>
      </w:r>
      <w:r w:rsidR="009E6FDB" w:rsidRPr="009E6FDB">
        <w:rPr>
          <w:rFonts w:asciiTheme="majorBidi" w:hAnsiTheme="majorBidi" w:cstheme="majorBidi"/>
          <w:sz w:val="28"/>
          <w:szCs w:val="28"/>
        </w:rPr>
        <w:t xml:space="preserve"> Engine Yard</w:t>
      </w:r>
      <w:r w:rsidR="009E6FDB" w:rsidRPr="009E6FDB">
        <w:rPr>
          <w:rFonts w:asciiTheme="majorBidi" w:hAnsiTheme="majorBidi" w:cstheme="majorBidi"/>
          <w:sz w:val="28"/>
          <w:szCs w:val="28"/>
          <w:rtl/>
        </w:rPr>
        <w:t xml:space="preserve">، </w:t>
      </w:r>
      <w:r w:rsidR="009E6FDB" w:rsidRPr="009E6FDB">
        <w:rPr>
          <w:rFonts w:asciiTheme="majorBidi" w:hAnsiTheme="majorBidi" w:cstheme="majorBidi"/>
          <w:sz w:val="28"/>
          <w:szCs w:val="28"/>
        </w:rPr>
        <w:t>GridGain</w:t>
      </w:r>
      <w:r w:rsidR="009E6FDB" w:rsidRPr="009E6FDB">
        <w:rPr>
          <w:rFonts w:asciiTheme="majorBidi" w:hAnsiTheme="majorBidi" w:cstheme="majorBidi"/>
          <w:sz w:val="28"/>
          <w:szCs w:val="28"/>
          <w:rtl/>
        </w:rPr>
        <w:t>.</w:t>
      </w:r>
    </w:p>
    <w:p w:rsidR="00FE56D9" w:rsidRPr="00302DC7" w:rsidRDefault="00FE56D9" w:rsidP="008767BC">
      <w:pPr>
        <w:pStyle w:val="Paragraphedeliste"/>
        <w:numPr>
          <w:ilvl w:val="0"/>
          <w:numId w:val="11"/>
        </w:numPr>
        <w:bidi/>
        <w:spacing w:after="0" w:line="240" w:lineRule="auto"/>
        <w:ind w:left="565" w:hanging="283"/>
        <w:jc w:val="both"/>
        <w:rPr>
          <w:rFonts w:asciiTheme="majorBidi" w:hAnsiTheme="majorBidi" w:cstheme="majorBidi"/>
          <w:sz w:val="28"/>
          <w:szCs w:val="28"/>
          <w:lang w:bidi="ar-DZ"/>
        </w:rPr>
      </w:pPr>
      <w:r w:rsidRPr="00302DC7">
        <w:rPr>
          <w:rFonts w:ascii="Traditional Arabic" w:hAnsi="Traditional Arabic" w:cs="Traditional Arabic"/>
          <w:b/>
          <w:bCs/>
          <w:sz w:val="32"/>
          <w:szCs w:val="32"/>
          <w:rtl/>
        </w:rPr>
        <w:t>البنية</w:t>
      </w:r>
      <w:r w:rsidRPr="00302DC7">
        <w:rPr>
          <w:rFonts w:ascii="Traditional Arabic" w:hAnsi="Traditional Arabic" w:cs="Traditional Arabic"/>
          <w:b/>
          <w:bCs/>
          <w:sz w:val="32"/>
          <w:szCs w:val="32"/>
        </w:rPr>
        <w:t xml:space="preserve"> </w:t>
      </w:r>
      <w:r w:rsidRPr="00302DC7">
        <w:rPr>
          <w:rFonts w:ascii="Traditional Arabic" w:hAnsi="Traditional Arabic" w:cs="Traditional Arabic"/>
          <w:b/>
          <w:bCs/>
          <w:sz w:val="32"/>
          <w:szCs w:val="32"/>
          <w:rtl/>
        </w:rPr>
        <w:t>التحتية</w:t>
      </w:r>
      <w:r w:rsidRPr="00302DC7">
        <w:rPr>
          <w:rFonts w:ascii="Traditional Arabic" w:hAnsi="Traditional Arabic" w:cs="Traditional Arabic"/>
          <w:b/>
          <w:bCs/>
          <w:sz w:val="32"/>
          <w:szCs w:val="32"/>
        </w:rPr>
        <w:t xml:space="preserve"> </w:t>
      </w:r>
      <w:r w:rsidRPr="00302DC7">
        <w:rPr>
          <w:rFonts w:ascii="Traditional Arabic" w:hAnsi="Traditional Arabic" w:cs="Traditional Arabic"/>
          <w:b/>
          <w:bCs/>
          <w:sz w:val="32"/>
          <w:szCs w:val="32"/>
          <w:rtl/>
        </w:rPr>
        <w:t xml:space="preserve">كخدمة </w:t>
      </w:r>
      <w:r w:rsidRPr="00302DC7">
        <w:rPr>
          <w:rFonts w:ascii="Traditional Arabic" w:hAnsi="Traditional Arabic" w:cs="Traditional Arabic"/>
          <w:sz w:val="32"/>
          <w:szCs w:val="32"/>
          <w:rtl/>
        </w:rPr>
        <w:t>(IaaS):</w:t>
      </w:r>
      <w:r w:rsidRPr="00302DC7">
        <w:rPr>
          <w:rFonts w:ascii="Traditional Arabic" w:hAnsi="Traditional Arabic" w:cs="Traditional Arabic"/>
          <w:sz w:val="32"/>
          <w:szCs w:val="32"/>
          <w:rtl/>
          <w:lang w:bidi="ar-DZ"/>
        </w:rPr>
        <w:t xml:space="preserve"> </w:t>
      </w:r>
      <w:r w:rsidRPr="00302DC7">
        <w:rPr>
          <w:rFonts w:ascii="Traditional Arabic" w:hAnsi="Traditional Arabic" w:cs="Traditional Arabic"/>
          <w:sz w:val="32"/>
          <w:szCs w:val="32"/>
          <w:rtl/>
        </w:rPr>
        <w:t>هي</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تنطوي</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على</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كل</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خدمات</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مثل</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التخزين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والنسخ</w:t>
      </w:r>
      <w:r w:rsidRPr="00302DC7">
        <w:rPr>
          <w:rFonts w:ascii="Traditional Arabic" w:hAnsi="Traditional Arabic" w:cs="Traditional Arabic"/>
          <w:sz w:val="32"/>
          <w:szCs w:val="32"/>
        </w:rPr>
        <w:t xml:space="preserve"> </w:t>
      </w:r>
      <w:r w:rsidRPr="00302DC7">
        <w:rPr>
          <w:rFonts w:ascii="Traditional Arabic" w:hAnsi="Traditional Arabic" w:cs="Traditional Arabic" w:hint="cs"/>
          <w:sz w:val="32"/>
          <w:szCs w:val="32"/>
          <w:rtl/>
        </w:rPr>
        <w:t>ا</w:t>
      </w:r>
      <w:r w:rsidRPr="00302DC7">
        <w:rPr>
          <w:rFonts w:ascii="Traditional Arabic" w:hAnsi="Traditional Arabic" w:cs="Traditional Arabic"/>
          <w:sz w:val="32"/>
          <w:szCs w:val="32"/>
          <w:rtl/>
        </w:rPr>
        <w:t>لاحترازية،</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والتعافي</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الكوارث،</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وقواعد</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البيانات</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والأمن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وفي</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المؤسسات،</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تسمح</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الحوسبة</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السحابية</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للشركة</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بالدفع</w:t>
      </w:r>
      <w:r w:rsidRPr="00302DC7">
        <w:rPr>
          <w:rFonts w:ascii="Traditional Arabic" w:hAnsi="Traditional Arabic" w:cs="Traditional Arabic"/>
          <w:sz w:val="32"/>
          <w:szCs w:val="32"/>
          <w:rtl/>
          <w:lang w:bidi="ar-DZ"/>
        </w:rPr>
        <w:t xml:space="preserve"> </w:t>
      </w:r>
      <w:r w:rsidRPr="00302DC7">
        <w:rPr>
          <w:rFonts w:ascii="Traditional Arabic" w:hAnsi="Traditional Arabic" w:cs="Traditional Arabic"/>
          <w:sz w:val="32"/>
          <w:szCs w:val="32"/>
          <w:rtl/>
        </w:rPr>
        <w:t>فقط</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ثمن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أكبر</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قدر</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ممكن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طبقا</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لما</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هو</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مطلوب،</w:t>
      </w:r>
      <w:r w:rsidRPr="00302DC7">
        <w:rPr>
          <w:rFonts w:ascii="Traditional Arabic" w:hAnsi="Traditional Arabic" w:cs="Traditional Arabic"/>
          <w:sz w:val="32"/>
          <w:szCs w:val="32"/>
        </w:rPr>
        <w:t xml:space="preserve"> </w:t>
      </w:r>
      <w:r w:rsidRPr="00302DC7">
        <w:rPr>
          <w:rFonts w:ascii="Traditional Arabic" w:hAnsi="Traditional Arabic" w:cs="Traditional Arabic" w:hint="cs"/>
          <w:sz w:val="32"/>
          <w:szCs w:val="32"/>
          <w:rtl/>
        </w:rPr>
        <w:t>وإضفاء</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مزيد</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الإنترنت</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في</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أقرب</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وقت</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كما</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هو</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مطلوب</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ولأن</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هذا</w:t>
      </w:r>
      <w:r w:rsidRPr="00302DC7">
        <w:rPr>
          <w:rFonts w:ascii="Traditional Arabic" w:hAnsi="Traditional Arabic" w:cs="Traditional Arabic"/>
          <w:sz w:val="32"/>
          <w:szCs w:val="32"/>
          <w:rtl/>
          <w:lang w:bidi="ar-DZ"/>
        </w:rPr>
        <w:t xml:space="preserve"> </w:t>
      </w:r>
      <w:r w:rsidRPr="00302DC7">
        <w:rPr>
          <w:rFonts w:ascii="Traditional Arabic" w:hAnsi="Traditional Arabic" w:cs="Traditional Arabic"/>
          <w:sz w:val="32"/>
          <w:szCs w:val="32"/>
          <w:rtl/>
        </w:rPr>
        <w:t>يشبه</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الطريقة</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التي</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يتم</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بها</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استهلاك</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الكهرباء</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والوقود</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والمياه،</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فإنه</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يشار</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إليها</w:t>
      </w:r>
      <w:r w:rsidRPr="00302DC7">
        <w:rPr>
          <w:rFonts w:ascii="Traditional Arabic" w:hAnsi="Traditional Arabic" w:cs="Traditional Arabic"/>
          <w:sz w:val="32"/>
          <w:szCs w:val="32"/>
        </w:rPr>
        <w:t xml:space="preserve"> » </w:t>
      </w:r>
      <w:r w:rsidRPr="00302DC7">
        <w:rPr>
          <w:rFonts w:ascii="Traditional Arabic" w:hAnsi="Traditional Arabic" w:cs="Traditional Arabic"/>
          <w:sz w:val="32"/>
          <w:szCs w:val="32"/>
          <w:rtl/>
        </w:rPr>
        <w:t>الدفع</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مقابل</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ما</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استخدمته</w:t>
      </w:r>
      <w:r w:rsidRPr="00302DC7">
        <w:rPr>
          <w:rFonts w:ascii="Traditional Arabic" w:hAnsi="Traditional Arabic" w:cs="Traditional Arabic"/>
          <w:sz w:val="32"/>
          <w:szCs w:val="32"/>
        </w:rPr>
        <w:t xml:space="preserve"> « </w:t>
      </w:r>
      <w:r w:rsidRPr="00302DC7">
        <w:rPr>
          <w:rFonts w:ascii="Traditional Arabic" w:hAnsi="Traditional Arabic" w:cs="Traditional Arabic"/>
          <w:sz w:val="32"/>
          <w:szCs w:val="32"/>
          <w:rtl/>
        </w:rPr>
        <w:t>النموذج</w:t>
      </w:r>
      <w:r w:rsidRPr="00302DC7">
        <w:rPr>
          <w:rFonts w:ascii="Traditional Arabic" w:hAnsi="Traditional Arabic" w:cs="Traditional Arabic"/>
          <w:sz w:val="32"/>
          <w:szCs w:val="32"/>
          <w:rtl/>
          <w:lang w:bidi="ar-DZ"/>
        </w:rPr>
        <w:t xml:space="preserve"> </w:t>
      </w:r>
      <w:r w:rsidRPr="00302DC7">
        <w:rPr>
          <w:rFonts w:ascii="Traditional Arabic" w:hAnsi="Traditional Arabic" w:cs="Traditional Arabic"/>
          <w:sz w:val="32"/>
          <w:szCs w:val="32"/>
          <w:rtl/>
        </w:rPr>
        <w:t>أحيانا</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بمرفق</w:t>
      </w:r>
      <w:r w:rsidRPr="00302DC7">
        <w:rPr>
          <w:rFonts w:ascii="Traditional Arabic" w:hAnsi="Traditional Arabic" w:cs="Traditional Arabic"/>
          <w:sz w:val="32"/>
          <w:szCs w:val="32"/>
        </w:rPr>
        <w:t xml:space="preserve"> </w:t>
      </w:r>
      <w:r w:rsidRPr="00302DC7">
        <w:rPr>
          <w:rFonts w:ascii="Traditional Arabic" w:hAnsi="Traditional Arabic" w:cs="Traditional Arabic"/>
          <w:sz w:val="32"/>
          <w:szCs w:val="32"/>
          <w:rtl/>
        </w:rPr>
        <w:t>الحوسبة</w:t>
      </w:r>
      <w:sdt>
        <w:sdtPr>
          <w:rPr>
            <w:rFonts w:ascii="Traditional Arabic" w:hAnsi="Traditional Arabic" w:cs="Traditional Arabic"/>
            <w:sz w:val="32"/>
            <w:szCs w:val="32"/>
            <w:rtl/>
          </w:rPr>
          <w:id w:val="29627325"/>
          <w:citation/>
        </w:sdtPr>
        <w:sdtEndPr/>
        <w:sdtContent>
          <w:r w:rsidR="008767BC">
            <w:rPr>
              <w:rFonts w:ascii="Traditional Arabic" w:hAnsi="Traditional Arabic" w:cs="Traditional Arabic"/>
              <w:sz w:val="32"/>
              <w:szCs w:val="32"/>
              <w:rtl/>
            </w:rPr>
            <w:fldChar w:fldCharType="begin"/>
          </w:r>
          <w:r w:rsidR="008767BC">
            <w:rPr>
              <w:rFonts w:ascii="Traditional Arabic" w:hAnsi="Traditional Arabic" w:cs="Traditional Arabic"/>
              <w:sz w:val="32"/>
              <w:szCs w:val="32"/>
              <w:rtl/>
              <w:lang w:bidi="ar-DZ"/>
            </w:rPr>
            <w:instrText xml:space="preserve"> </w:instrText>
          </w:r>
          <w:r w:rsidR="008767BC">
            <w:rPr>
              <w:rFonts w:ascii="Traditional Arabic" w:hAnsi="Traditional Arabic" w:cs="Traditional Arabic" w:hint="cs"/>
              <w:sz w:val="32"/>
              <w:szCs w:val="32"/>
              <w:lang w:bidi="ar-DZ"/>
            </w:rPr>
            <w:instrText>CITATION</w:instrText>
          </w:r>
          <w:r w:rsidR="008767BC">
            <w:rPr>
              <w:rFonts w:ascii="Traditional Arabic" w:hAnsi="Traditional Arabic" w:cs="Traditional Arabic" w:hint="cs"/>
              <w:sz w:val="32"/>
              <w:szCs w:val="32"/>
              <w:rtl/>
              <w:lang w:bidi="ar-DZ"/>
            </w:rPr>
            <w:instrText xml:space="preserve"> محم15 \</w:instrText>
          </w:r>
          <w:r w:rsidR="008767BC">
            <w:rPr>
              <w:rFonts w:ascii="Traditional Arabic" w:hAnsi="Traditional Arabic" w:cs="Traditional Arabic" w:hint="cs"/>
              <w:sz w:val="32"/>
              <w:szCs w:val="32"/>
              <w:lang w:bidi="ar-DZ"/>
            </w:rPr>
            <w:instrText>p 05 \l 5121</w:instrText>
          </w:r>
          <w:r w:rsidR="008767BC">
            <w:rPr>
              <w:rFonts w:ascii="Traditional Arabic" w:hAnsi="Traditional Arabic" w:cs="Traditional Arabic" w:hint="cs"/>
              <w:sz w:val="32"/>
              <w:szCs w:val="32"/>
              <w:rtl/>
              <w:lang w:bidi="ar-DZ"/>
            </w:rPr>
            <w:instrText xml:space="preserve"> </w:instrText>
          </w:r>
          <w:r w:rsidR="008767BC">
            <w:rPr>
              <w:rFonts w:ascii="Traditional Arabic" w:hAnsi="Traditional Arabic" w:cs="Traditional Arabic"/>
              <w:sz w:val="32"/>
              <w:szCs w:val="32"/>
              <w:rtl/>
              <w:lang w:bidi="ar-DZ"/>
            </w:rPr>
            <w:instrText xml:space="preserve"> </w:instrText>
          </w:r>
          <w:r w:rsidR="008767BC">
            <w:rPr>
              <w:rFonts w:ascii="Traditional Arabic" w:hAnsi="Traditional Arabic" w:cs="Traditional Arabic"/>
              <w:sz w:val="32"/>
              <w:szCs w:val="32"/>
              <w:rtl/>
            </w:rPr>
            <w:fldChar w:fldCharType="separate"/>
          </w:r>
          <w:r w:rsidR="008767BC">
            <w:rPr>
              <w:rFonts w:ascii="Traditional Arabic" w:hAnsi="Traditional Arabic" w:cs="Traditional Arabic"/>
              <w:noProof/>
              <w:sz w:val="32"/>
              <w:szCs w:val="32"/>
              <w:rtl/>
              <w:lang w:bidi="ar-DZ"/>
            </w:rPr>
            <w:t xml:space="preserve"> </w:t>
          </w:r>
          <w:r w:rsidR="008767BC" w:rsidRPr="008767BC">
            <w:rPr>
              <w:rFonts w:ascii="Traditional Arabic" w:hAnsi="Traditional Arabic" w:cs="Traditional Arabic" w:hint="cs"/>
              <w:noProof/>
              <w:sz w:val="32"/>
              <w:szCs w:val="32"/>
              <w:rtl/>
              <w:lang w:bidi="ar-DZ"/>
            </w:rPr>
            <w:t>(محمد كلو، 2015، صفحة 05)</w:t>
          </w:r>
          <w:r w:rsidR="008767BC">
            <w:rPr>
              <w:rFonts w:ascii="Traditional Arabic" w:hAnsi="Traditional Arabic" w:cs="Traditional Arabic"/>
              <w:sz w:val="32"/>
              <w:szCs w:val="32"/>
              <w:rtl/>
            </w:rPr>
            <w:fldChar w:fldCharType="end"/>
          </w:r>
        </w:sdtContent>
      </w:sdt>
      <w:r w:rsidRPr="00302DC7">
        <w:rPr>
          <w:rFonts w:ascii="Traditional Arabic" w:hAnsi="Traditional Arabic" w:cs="Traditional Arabic"/>
          <w:sz w:val="32"/>
          <w:szCs w:val="32"/>
        </w:rPr>
        <w:t>.</w:t>
      </w:r>
      <w:r w:rsidRPr="00302DC7">
        <w:rPr>
          <w:rFonts w:ascii="Traditional Arabic" w:hAnsi="Traditional Arabic" w:cs="Traditional Arabic" w:hint="cs"/>
          <w:sz w:val="32"/>
          <w:szCs w:val="32"/>
          <w:rtl/>
        </w:rPr>
        <w:t xml:space="preserve"> أمثلة على </w:t>
      </w:r>
      <w:r w:rsidRPr="00302DC7">
        <w:rPr>
          <w:rFonts w:ascii="Traditional Arabic" w:hAnsi="Traditional Arabic" w:cs="Traditional Arabic"/>
          <w:sz w:val="32"/>
          <w:szCs w:val="32"/>
          <w:rtl/>
        </w:rPr>
        <w:t>(IaaS)</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Amazon</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Rackspace</w:t>
      </w:r>
      <w:r w:rsidRPr="00302DC7">
        <w:rPr>
          <w:rFonts w:asciiTheme="majorBidi" w:hAnsiTheme="majorBidi" w:cstheme="majorBidi"/>
          <w:sz w:val="28"/>
          <w:szCs w:val="28"/>
          <w:rtl/>
        </w:rPr>
        <w:t xml:space="preserve">، </w:t>
      </w:r>
      <w:r w:rsidRPr="00302DC7">
        <w:rPr>
          <w:rFonts w:asciiTheme="majorBidi" w:hAnsiTheme="majorBidi" w:cstheme="majorBidi"/>
          <w:sz w:val="28"/>
          <w:szCs w:val="28"/>
        </w:rPr>
        <w:t>CloudVPS</w:t>
      </w:r>
      <w:r w:rsidRPr="00302DC7">
        <w:rPr>
          <w:rFonts w:asciiTheme="majorBidi" w:hAnsiTheme="majorBidi" w:cstheme="majorBidi"/>
          <w:sz w:val="28"/>
          <w:szCs w:val="28"/>
          <w:rtl/>
        </w:rPr>
        <w:t xml:space="preserve">، </w:t>
      </w:r>
      <w:r w:rsidR="008767BC">
        <w:rPr>
          <w:rFonts w:asciiTheme="majorBidi" w:hAnsiTheme="majorBidi" w:cstheme="majorBidi"/>
          <w:sz w:val="28"/>
          <w:szCs w:val="28"/>
        </w:rPr>
        <w:t xml:space="preserve"> </w:t>
      </w:r>
      <w:sdt>
        <w:sdtPr>
          <w:rPr>
            <w:rFonts w:asciiTheme="majorBidi" w:hAnsiTheme="majorBidi" w:cstheme="majorBidi"/>
            <w:sz w:val="28"/>
            <w:szCs w:val="28"/>
            <w:rtl/>
          </w:rPr>
          <w:id w:val="29627326"/>
          <w:citation/>
        </w:sdtPr>
        <w:sdtEndPr/>
        <w:sdtContent>
          <w:r w:rsidR="008767BC">
            <w:rPr>
              <w:rFonts w:asciiTheme="majorBidi" w:hAnsiTheme="majorBidi" w:cstheme="majorBidi"/>
              <w:sz w:val="28"/>
              <w:szCs w:val="28"/>
              <w:rtl/>
            </w:rPr>
            <w:fldChar w:fldCharType="begin"/>
          </w:r>
          <w:r w:rsidR="008767BC">
            <w:rPr>
              <w:rFonts w:asciiTheme="majorBidi" w:hAnsiTheme="majorBidi" w:cstheme="majorBidi"/>
              <w:sz w:val="28"/>
              <w:szCs w:val="28"/>
              <w:rtl/>
              <w:lang w:bidi="ar-DZ"/>
            </w:rPr>
            <w:instrText xml:space="preserve"> </w:instrText>
          </w:r>
          <w:r w:rsidR="008767BC">
            <w:rPr>
              <w:rFonts w:asciiTheme="majorBidi" w:hAnsiTheme="majorBidi" w:cstheme="majorBidi" w:hint="cs"/>
              <w:sz w:val="28"/>
              <w:szCs w:val="28"/>
              <w:lang w:bidi="ar-DZ"/>
            </w:rPr>
            <w:instrText>CITATION DIM14 \p 05 \l 5121</w:instrText>
          </w:r>
          <w:r w:rsidR="008767BC">
            <w:rPr>
              <w:rFonts w:asciiTheme="majorBidi" w:hAnsiTheme="majorBidi" w:cstheme="majorBidi" w:hint="cs"/>
              <w:sz w:val="28"/>
              <w:szCs w:val="28"/>
              <w:rtl/>
              <w:lang w:bidi="ar-DZ"/>
            </w:rPr>
            <w:instrText xml:space="preserve"> </w:instrText>
          </w:r>
          <w:r w:rsidR="008767BC">
            <w:rPr>
              <w:rFonts w:asciiTheme="majorBidi" w:hAnsiTheme="majorBidi" w:cstheme="majorBidi"/>
              <w:sz w:val="28"/>
              <w:szCs w:val="28"/>
              <w:rtl/>
              <w:lang w:bidi="ar-DZ"/>
            </w:rPr>
            <w:instrText xml:space="preserve"> </w:instrText>
          </w:r>
          <w:r w:rsidR="008767BC">
            <w:rPr>
              <w:rFonts w:asciiTheme="majorBidi" w:hAnsiTheme="majorBidi" w:cstheme="majorBidi"/>
              <w:sz w:val="28"/>
              <w:szCs w:val="28"/>
              <w:rtl/>
            </w:rPr>
            <w:fldChar w:fldCharType="separate"/>
          </w:r>
          <w:r w:rsidR="008767BC" w:rsidRPr="008767BC">
            <w:rPr>
              <w:rFonts w:asciiTheme="majorBidi" w:hAnsiTheme="majorBidi" w:cstheme="majorBidi"/>
              <w:noProof/>
              <w:sz w:val="28"/>
              <w:szCs w:val="28"/>
              <w:lang w:bidi="ar-DZ"/>
            </w:rPr>
            <w:t>(GKIKAS, 2014, p. 05)</w:t>
          </w:r>
          <w:r w:rsidR="008767BC">
            <w:rPr>
              <w:rFonts w:asciiTheme="majorBidi" w:hAnsiTheme="majorBidi" w:cstheme="majorBidi"/>
              <w:sz w:val="28"/>
              <w:szCs w:val="28"/>
              <w:rtl/>
            </w:rPr>
            <w:fldChar w:fldCharType="end"/>
          </w:r>
        </w:sdtContent>
      </w:sdt>
      <w:r w:rsidR="008767BC">
        <w:rPr>
          <w:rFonts w:asciiTheme="majorBidi" w:hAnsiTheme="majorBidi" w:cstheme="majorBidi"/>
          <w:sz w:val="28"/>
          <w:szCs w:val="28"/>
        </w:rPr>
        <w:t xml:space="preserve"> </w:t>
      </w:r>
      <w:r w:rsidRPr="00302DC7">
        <w:rPr>
          <w:rFonts w:asciiTheme="majorBidi" w:hAnsiTheme="majorBidi" w:cstheme="majorBidi"/>
          <w:sz w:val="28"/>
          <w:szCs w:val="28"/>
        </w:rPr>
        <w:t>Mozy</w:t>
      </w:r>
      <w:r w:rsidRPr="00302DC7">
        <w:rPr>
          <w:rFonts w:asciiTheme="majorBidi" w:hAnsiTheme="majorBidi" w:cstheme="majorBidi"/>
          <w:sz w:val="28"/>
          <w:szCs w:val="28"/>
          <w:rtl/>
        </w:rPr>
        <w:t>.</w:t>
      </w:r>
    </w:p>
    <w:p w:rsidR="00FE56D9" w:rsidRPr="008767BC" w:rsidRDefault="008767BC" w:rsidP="008767BC">
      <w:pPr>
        <w:bidi/>
        <w:spacing w:after="0" w:line="240" w:lineRule="auto"/>
        <w:rPr>
          <w:rFonts w:ascii="Traditional Arabic" w:hAnsi="Traditional Arabic" w:cs="Traditional Arabic"/>
          <w:b/>
          <w:bCs/>
          <w:sz w:val="32"/>
          <w:szCs w:val="32"/>
        </w:rPr>
      </w:pPr>
      <w:r w:rsidRPr="008767BC">
        <w:rPr>
          <w:rFonts w:ascii="Traditional Arabic" w:hAnsi="Traditional Arabic" w:cs="Traditional Arabic"/>
          <w:b/>
          <w:bCs/>
          <w:sz w:val="32"/>
          <w:szCs w:val="32"/>
          <w:rtl/>
        </w:rPr>
        <w:t xml:space="preserve">2.3. أنواع الحوسبة السحابية </w:t>
      </w:r>
    </w:p>
    <w:p w:rsidR="00FE56D9" w:rsidRPr="008767BC" w:rsidRDefault="008767BC" w:rsidP="008767BC">
      <w:pPr>
        <w:bidi/>
        <w:spacing w:after="0"/>
        <w:rPr>
          <w:rFonts w:ascii="Traditional Arabic" w:hAnsi="Traditional Arabic" w:cs="Traditional Arabic"/>
          <w:sz w:val="32"/>
          <w:szCs w:val="32"/>
        </w:rPr>
      </w:pPr>
      <w:r>
        <w:rPr>
          <w:rFonts w:ascii="Traditional Arabic" w:hAnsi="Traditional Arabic" w:cs="Traditional Arabic" w:hint="cs"/>
          <w:sz w:val="32"/>
          <w:szCs w:val="32"/>
          <w:rtl/>
        </w:rPr>
        <w:t xml:space="preserve">   </w:t>
      </w:r>
      <w:r w:rsidRPr="008767BC">
        <w:rPr>
          <w:rFonts w:ascii="Traditional Arabic" w:hAnsi="Traditional Arabic" w:cs="Traditional Arabic"/>
          <w:sz w:val="32"/>
          <w:szCs w:val="32"/>
          <w:rtl/>
        </w:rPr>
        <w:t xml:space="preserve">للحوسبة السحابية أربعة أنواع نذكرها كالتالي: </w:t>
      </w:r>
    </w:p>
    <w:p w:rsidR="00C1459F" w:rsidRDefault="008767BC" w:rsidP="00C1459F">
      <w:pPr>
        <w:pStyle w:val="Paragraphedeliste"/>
        <w:numPr>
          <w:ilvl w:val="0"/>
          <w:numId w:val="12"/>
        </w:numPr>
        <w:bidi/>
        <w:spacing w:after="0" w:line="240" w:lineRule="auto"/>
        <w:ind w:left="423" w:hanging="283"/>
        <w:jc w:val="both"/>
        <w:rPr>
          <w:rFonts w:ascii="Traditional Arabic" w:hAnsi="Traditional Arabic" w:cs="Traditional Arabic"/>
          <w:sz w:val="32"/>
          <w:szCs w:val="32"/>
        </w:rPr>
      </w:pPr>
      <w:r w:rsidRPr="007A7E7A">
        <w:rPr>
          <w:rFonts w:ascii="Traditional Arabic" w:hAnsi="Traditional Arabic" w:cs="Traditional Arabic"/>
          <w:b/>
          <w:bCs/>
          <w:sz w:val="32"/>
          <w:szCs w:val="32"/>
          <w:rtl/>
        </w:rPr>
        <w:t>السحابة العامة</w:t>
      </w:r>
      <w:r w:rsidR="00C1459F">
        <w:rPr>
          <w:rFonts w:ascii="Traditional Arabic" w:hAnsi="Traditional Arabic" w:cs="Traditional Arabic" w:hint="cs"/>
          <w:b/>
          <w:bCs/>
          <w:sz w:val="32"/>
          <w:szCs w:val="32"/>
          <w:rtl/>
        </w:rPr>
        <w:t xml:space="preserve"> </w:t>
      </w:r>
      <w:r w:rsidRPr="007A7E7A">
        <w:rPr>
          <w:rFonts w:ascii="Traditional Arabic" w:hAnsi="Traditional Arabic" w:cs="Traditional Arabic"/>
          <w:b/>
          <w:bCs/>
          <w:sz w:val="32"/>
          <w:szCs w:val="32"/>
          <w:rtl/>
        </w:rPr>
        <w:t>(السحابة الخارجية):</w:t>
      </w:r>
      <w:r w:rsidRPr="008767BC">
        <w:rPr>
          <w:rFonts w:ascii="Traditional Arabic" w:hAnsi="Traditional Arabic" w:cs="Traditional Arabic"/>
          <w:sz w:val="32"/>
          <w:szCs w:val="32"/>
          <w:rtl/>
        </w:rPr>
        <w:t xml:space="preserve"> يتم توفير موارد الحوسبة بشكل حيوي عبر الأنترنيت عن طريق تطبيقات الويب أو خدمات الويب من مزود طرف ثالث خارج الموقع. وتعمل  السحابة العامة من قبل الأطراف الثلاثة ويحتمل أن تكون تطبيقات العملاء المختفين مختلطة معا على خوادم السحابة، وأنظمة التخزين والشبكات.</w:t>
      </w:r>
    </w:p>
    <w:p w:rsidR="00C1459F" w:rsidRDefault="007A7E7A" w:rsidP="00C1459F">
      <w:pPr>
        <w:pStyle w:val="Paragraphedeliste"/>
        <w:numPr>
          <w:ilvl w:val="0"/>
          <w:numId w:val="12"/>
        </w:numPr>
        <w:bidi/>
        <w:spacing w:after="0" w:line="240" w:lineRule="auto"/>
        <w:ind w:left="423" w:hanging="283"/>
        <w:jc w:val="both"/>
        <w:rPr>
          <w:rFonts w:ascii="Traditional Arabic" w:hAnsi="Traditional Arabic" w:cs="Traditional Arabic"/>
          <w:sz w:val="32"/>
          <w:szCs w:val="32"/>
        </w:rPr>
      </w:pPr>
      <w:r w:rsidRPr="00C1459F">
        <w:rPr>
          <w:rFonts w:ascii="Traditional Arabic" w:hAnsi="Traditional Arabic" w:cs="Traditional Arabic" w:hint="cs"/>
          <w:b/>
          <w:bCs/>
          <w:sz w:val="32"/>
          <w:szCs w:val="32"/>
          <w:rtl/>
        </w:rPr>
        <w:t>السحابة الخاصة</w:t>
      </w:r>
      <w:r w:rsidR="00C1459F">
        <w:rPr>
          <w:rFonts w:ascii="Traditional Arabic" w:hAnsi="Traditional Arabic" w:cs="Traditional Arabic" w:hint="cs"/>
          <w:b/>
          <w:bCs/>
          <w:sz w:val="32"/>
          <w:szCs w:val="32"/>
          <w:rtl/>
        </w:rPr>
        <w:t xml:space="preserve"> </w:t>
      </w:r>
      <w:r w:rsidRPr="00C1459F">
        <w:rPr>
          <w:rFonts w:ascii="Traditional Arabic" w:hAnsi="Traditional Arabic" w:cs="Traditional Arabic" w:hint="cs"/>
          <w:b/>
          <w:bCs/>
          <w:sz w:val="32"/>
          <w:szCs w:val="32"/>
          <w:rtl/>
        </w:rPr>
        <w:t>(السحابة الداخلية):</w:t>
      </w:r>
      <w:r w:rsidRPr="00C1459F">
        <w:rPr>
          <w:rFonts w:ascii="Traditional Arabic" w:hAnsi="Traditional Arabic" w:cs="Traditional Arabic" w:hint="cs"/>
          <w:sz w:val="32"/>
          <w:szCs w:val="32"/>
          <w:rtl/>
          <w:lang w:bidi="ar-DZ"/>
        </w:rPr>
        <w:t xml:space="preserve"> تشير إلى الحوسبة السحابية على الشبكات الخاصة، وتبنى السحب الخاصة للاستخدام الحصري لعميل واحد، وتوفير سيطرة كاملة على البيانات، والأمن، وجودة الخدمة، واسحب الخاصة يمكن أن تبنى وتدار من قبل قسم تقنية المعلومات في شركة ما أو من قبل مزود الخدمات السحابية</w:t>
      </w:r>
      <w:sdt>
        <w:sdtPr>
          <w:rPr>
            <w:rFonts w:hint="cs"/>
            <w:rtl/>
            <w:lang w:bidi="ar-DZ"/>
          </w:rPr>
          <w:id w:val="29627347"/>
          <w:citation/>
        </w:sdtPr>
        <w:sdtEndPr/>
        <w:sdtContent>
          <w:r w:rsidR="00CE0B85" w:rsidRPr="00C1459F">
            <w:rPr>
              <w:rFonts w:ascii="Traditional Arabic" w:hAnsi="Traditional Arabic" w:cs="Traditional Arabic"/>
              <w:sz w:val="32"/>
              <w:szCs w:val="32"/>
              <w:rtl/>
              <w:lang w:bidi="ar-DZ"/>
            </w:rPr>
            <w:fldChar w:fldCharType="begin"/>
          </w:r>
          <w:r w:rsidR="00CE0B85" w:rsidRPr="00C1459F">
            <w:rPr>
              <w:rFonts w:ascii="Traditional Arabic" w:hAnsi="Traditional Arabic" w:cs="Traditional Arabic"/>
              <w:sz w:val="32"/>
              <w:szCs w:val="32"/>
              <w:rtl/>
              <w:lang w:bidi="ar-DZ"/>
            </w:rPr>
            <w:instrText xml:space="preserve"> </w:instrText>
          </w:r>
          <w:r w:rsidR="00CE0B85" w:rsidRPr="00C1459F">
            <w:rPr>
              <w:rFonts w:ascii="Traditional Arabic" w:hAnsi="Traditional Arabic" w:cs="Traditional Arabic" w:hint="cs"/>
              <w:sz w:val="32"/>
              <w:szCs w:val="32"/>
              <w:lang w:bidi="ar-DZ"/>
            </w:rPr>
            <w:instrText>CITATION</w:instrText>
          </w:r>
          <w:r w:rsidR="00CE0B85" w:rsidRPr="00C1459F">
            <w:rPr>
              <w:rFonts w:ascii="Traditional Arabic" w:hAnsi="Traditional Arabic" w:cs="Traditional Arabic" w:hint="cs"/>
              <w:sz w:val="32"/>
              <w:szCs w:val="32"/>
              <w:rtl/>
              <w:lang w:bidi="ar-DZ"/>
            </w:rPr>
            <w:instrText xml:space="preserve"> علي \</w:instrText>
          </w:r>
          <w:r w:rsidR="00CE0B85" w:rsidRPr="00C1459F">
            <w:rPr>
              <w:rFonts w:ascii="Traditional Arabic" w:hAnsi="Traditional Arabic" w:cs="Traditional Arabic" w:hint="cs"/>
              <w:sz w:val="32"/>
              <w:szCs w:val="32"/>
              <w:lang w:bidi="ar-DZ"/>
            </w:rPr>
            <w:instrText>p 6 \l 5121</w:instrText>
          </w:r>
          <w:r w:rsidR="00CE0B85" w:rsidRPr="00C1459F">
            <w:rPr>
              <w:rFonts w:ascii="Traditional Arabic" w:hAnsi="Traditional Arabic" w:cs="Traditional Arabic" w:hint="cs"/>
              <w:sz w:val="32"/>
              <w:szCs w:val="32"/>
              <w:rtl/>
              <w:lang w:bidi="ar-DZ"/>
            </w:rPr>
            <w:instrText xml:space="preserve"> </w:instrText>
          </w:r>
          <w:r w:rsidR="00CE0B85" w:rsidRPr="00C1459F">
            <w:rPr>
              <w:rFonts w:ascii="Traditional Arabic" w:hAnsi="Traditional Arabic" w:cs="Traditional Arabic"/>
              <w:sz w:val="32"/>
              <w:szCs w:val="32"/>
              <w:rtl/>
              <w:lang w:bidi="ar-DZ"/>
            </w:rPr>
            <w:instrText xml:space="preserve"> </w:instrText>
          </w:r>
          <w:r w:rsidR="00CE0B85" w:rsidRPr="00C1459F">
            <w:rPr>
              <w:rFonts w:ascii="Traditional Arabic" w:hAnsi="Traditional Arabic" w:cs="Traditional Arabic"/>
              <w:sz w:val="32"/>
              <w:szCs w:val="32"/>
              <w:rtl/>
              <w:lang w:bidi="ar-DZ"/>
            </w:rPr>
            <w:fldChar w:fldCharType="separate"/>
          </w:r>
          <w:r w:rsidR="00CE0B85" w:rsidRPr="00C1459F">
            <w:rPr>
              <w:rFonts w:ascii="Traditional Arabic" w:hAnsi="Traditional Arabic" w:cs="Traditional Arabic"/>
              <w:noProof/>
              <w:sz w:val="32"/>
              <w:szCs w:val="32"/>
              <w:rtl/>
              <w:lang w:bidi="ar-DZ"/>
            </w:rPr>
            <w:t xml:space="preserve"> </w:t>
          </w:r>
          <w:r w:rsidR="00CE0B85" w:rsidRPr="00C1459F">
            <w:rPr>
              <w:rFonts w:ascii="Traditional Arabic" w:hAnsi="Traditional Arabic" w:cs="Traditional Arabic" w:hint="cs"/>
              <w:noProof/>
              <w:sz w:val="32"/>
              <w:szCs w:val="32"/>
              <w:rtl/>
              <w:lang w:bidi="ar-DZ"/>
            </w:rPr>
            <w:t>(علي، صفحة 6)</w:t>
          </w:r>
          <w:r w:rsidR="00CE0B85" w:rsidRPr="00C1459F">
            <w:rPr>
              <w:rFonts w:ascii="Traditional Arabic" w:hAnsi="Traditional Arabic" w:cs="Traditional Arabic"/>
              <w:sz w:val="32"/>
              <w:szCs w:val="32"/>
              <w:rtl/>
              <w:lang w:bidi="ar-DZ"/>
            </w:rPr>
            <w:fldChar w:fldCharType="end"/>
          </w:r>
        </w:sdtContent>
      </w:sdt>
      <w:r w:rsidRPr="00C1459F">
        <w:rPr>
          <w:rFonts w:ascii="Traditional Arabic" w:hAnsi="Traditional Arabic" w:cs="Traditional Arabic" w:hint="cs"/>
          <w:sz w:val="32"/>
          <w:szCs w:val="32"/>
          <w:rtl/>
          <w:lang w:bidi="ar-DZ"/>
        </w:rPr>
        <w:t>.</w:t>
      </w:r>
    </w:p>
    <w:p w:rsidR="00C1459F" w:rsidRDefault="00142E89" w:rsidP="00C1459F">
      <w:pPr>
        <w:pStyle w:val="Paragraphedeliste"/>
        <w:numPr>
          <w:ilvl w:val="0"/>
          <w:numId w:val="12"/>
        </w:numPr>
        <w:bidi/>
        <w:spacing w:after="0" w:line="240" w:lineRule="auto"/>
        <w:ind w:left="423" w:hanging="283"/>
        <w:jc w:val="both"/>
        <w:rPr>
          <w:rFonts w:ascii="Traditional Arabic" w:hAnsi="Traditional Arabic" w:cs="Traditional Arabic"/>
          <w:sz w:val="32"/>
          <w:szCs w:val="32"/>
        </w:rPr>
      </w:pPr>
      <w:r w:rsidRPr="00C1459F">
        <w:rPr>
          <w:rFonts w:ascii="Traditional Arabic" w:hAnsi="Traditional Arabic" w:cs="Traditional Arabic" w:hint="cs"/>
          <w:b/>
          <w:bCs/>
          <w:sz w:val="32"/>
          <w:szCs w:val="32"/>
          <w:rtl/>
        </w:rPr>
        <w:t>السحابة المختلطة:</w:t>
      </w:r>
      <w:r w:rsidRPr="00C1459F">
        <w:rPr>
          <w:rFonts w:ascii="Traditional Arabic" w:hAnsi="Traditional Arabic" w:cs="Traditional Arabic" w:hint="cs"/>
          <w:sz w:val="32"/>
          <w:szCs w:val="32"/>
          <w:rtl/>
          <w:lang w:bidi="ar-DZ"/>
        </w:rPr>
        <w:t xml:space="preserve"> نمط السحابة الهجينة هو مزيج من اثنين أو أكثر من الأنماط السحابية، السحابات بذاتها ليست ممزوجة مع بعضها بل كل سحابة تكون منفصلة ومرتبطة بطريقة ما مع السحابة الأخرى، السحابة الهجبينة قد تضيف مزيد من التعقيد على البيئة لكنها أيضا تسمح بمرونة أكثر في تحقيق أهداف المؤسسة.</w:t>
      </w:r>
    </w:p>
    <w:p w:rsidR="00142E89" w:rsidRPr="00C1459F" w:rsidRDefault="00142E89" w:rsidP="00CC470D">
      <w:pPr>
        <w:pStyle w:val="Paragraphedeliste"/>
        <w:numPr>
          <w:ilvl w:val="0"/>
          <w:numId w:val="12"/>
        </w:numPr>
        <w:bidi/>
        <w:spacing w:after="0" w:line="240" w:lineRule="auto"/>
        <w:ind w:left="423" w:hanging="283"/>
        <w:jc w:val="both"/>
        <w:rPr>
          <w:rFonts w:ascii="Traditional Arabic" w:hAnsi="Traditional Arabic" w:cs="Traditional Arabic"/>
          <w:sz w:val="32"/>
          <w:szCs w:val="32"/>
        </w:rPr>
      </w:pPr>
      <w:r w:rsidRPr="00C1459F">
        <w:rPr>
          <w:rFonts w:ascii="Traditional Arabic" w:hAnsi="Traditional Arabic" w:cs="Traditional Arabic" w:hint="cs"/>
          <w:b/>
          <w:bCs/>
          <w:sz w:val="32"/>
          <w:szCs w:val="32"/>
          <w:rtl/>
        </w:rPr>
        <w:t>السحابة المجتمعية:</w:t>
      </w:r>
      <w:r w:rsidRPr="00C1459F">
        <w:rPr>
          <w:rFonts w:ascii="Traditional Arabic" w:hAnsi="Traditional Arabic" w:cs="Traditional Arabic" w:hint="cs"/>
          <w:sz w:val="32"/>
          <w:szCs w:val="32"/>
          <w:rtl/>
          <w:lang w:bidi="ar-DZ"/>
        </w:rPr>
        <w:t xml:space="preserve"> البنية التحتية لهذه السحابة تتم مشاركتها من قبل عدد من الشركات أو المستخدمين والذين عادة ما يتمتعون بالمتطلبات والاهتمامات نفسها ومجال العمل المشابه، والنفاذ للسحابة ممكن أن يتم من مقر الشركة التي تتشارك هذه الخدمة أو من خلال طرف ثالث حسب الطلب</w:t>
      </w:r>
      <w:sdt>
        <w:sdtPr>
          <w:rPr>
            <w:rFonts w:hint="cs"/>
            <w:rtl/>
            <w:lang w:bidi="ar-DZ"/>
          </w:rPr>
          <w:id w:val="29627348"/>
          <w:citation/>
        </w:sdtPr>
        <w:sdtEndPr/>
        <w:sdtContent>
          <w:r w:rsidR="0065438C" w:rsidRPr="00C1459F">
            <w:rPr>
              <w:rFonts w:ascii="Traditional Arabic" w:hAnsi="Traditional Arabic" w:cs="Traditional Arabic"/>
              <w:sz w:val="32"/>
              <w:szCs w:val="32"/>
              <w:rtl/>
              <w:lang w:bidi="ar-DZ"/>
            </w:rPr>
            <w:fldChar w:fldCharType="begin"/>
          </w:r>
          <w:r w:rsidR="0065438C" w:rsidRPr="00C1459F">
            <w:rPr>
              <w:rFonts w:ascii="Traditional Arabic" w:hAnsi="Traditional Arabic" w:cs="Traditional Arabic"/>
              <w:sz w:val="32"/>
              <w:szCs w:val="32"/>
              <w:rtl/>
              <w:lang w:bidi="ar-DZ"/>
            </w:rPr>
            <w:instrText xml:space="preserve"> </w:instrText>
          </w:r>
          <w:r w:rsidR="0065438C" w:rsidRPr="00C1459F">
            <w:rPr>
              <w:rFonts w:ascii="Traditional Arabic" w:hAnsi="Traditional Arabic" w:cs="Traditional Arabic" w:hint="cs"/>
              <w:sz w:val="32"/>
              <w:szCs w:val="32"/>
              <w:lang w:bidi="ar-DZ"/>
            </w:rPr>
            <w:instrText>CITATION</w:instrText>
          </w:r>
          <w:r w:rsidR="0065438C" w:rsidRPr="00C1459F">
            <w:rPr>
              <w:rFonts w:ascii="Traditional Arabic" w:hAnsi="Traditional Arabic" w:cs="Traditional Arabic" w:hint="cs"/>
              <w:sz w:val="32"/>
              <w:szCs w:val="32"/>
              <w:rtl/>
              <w:lang w:bidi="ar-DZ"/>
            </w:rPr>
            <w:instrText xml:space="preserve"> بيب22 \</w:instrText>
          </w:r>
          <w:r w:rsidR="0065438C" w:rsidRPr="00C1459F">
            <w:rPr>
              <w:rFonts w:ascii="Traditional Arabic" w:hAnsi="Traditional Arabic" w:cs="Traditional Arabic" w:hint="cs"/>
              <w:sz w:val="32"/>
              <w:szCs w:val="32"/>
              <w:lang w:bidi="ar-DZ"/>
            </w:rPr>
            <w:instrText>p 375 \l 5121</w:instrText>
          </w:r>
          <w:r w:rsidR="0065438C" w:rsidRPr="00C1459F">
            <w:rPr>
              <w:rFonts w:ascii="Traditional Arabic" w:hAnsi="Traditional Arabic" w:cs="Traditional Arabic" w:hint="cs"/>
              <w:sz w:val="32"/>
              <w:szCs w:val="32"/>
              <w:rtl/>
              <w:lang w:bidi="ar-DZ"/>
            </w:rPr>
            <w:instrText xml:space="preserve"> </w:instrText>
          </w:r>
          <w:r w:rsidR="0065438C" w:rsidRPr="00C1459F">
            <w:rPr>
              <w:rFonts w:ascii="Traditional Arabic" w:hAnsi="Traditional Arabic" w:cs="Traditional Arabic"/>
              <w:sz w:val="32"/>
              <w:szCs w:val="32"/>
              <w:rtl/>
              <w:lang w:bidi="ar-DZ"/>
            </w:rPr>
            <w:instrText xml:space="preserve"> </w:instrText>
          </w:r>
          <w:r w:rsidR="0065438C" w:rsidRPr="00C1459F">
            <w:rPr>
              <w:rFonts w:ascii="Traditional Arabic" w:hAnsi="Traditional Arabic" w:cs="Traditional Arabic"/>
              <w:sz w:val="32"/>
              <w:szCs w:val="32"/>
              <w:rtl/>
              <w:lang w:bidi="ar-DZ"/>
            </w:rPr>
            <w:fldChar w:fldCharType="separate"/>
          </w:r>
          <w:r w:rsidR="0065438C" w:rsidRPr="00C1459F">
            <w:rPr>
              <w:rFonts w:ascii="Traditional Arabic" w:hAnsi="Traditional Arabic" w:cs="Traditional Arabic"/>
              <w:noProof/>
              <w:sz w:val="32"/>
              <w:szCs w:val="32"/>
              <w:rtl/>
              <w:lang w:bidi="ar-DZ"/>
            </w:rPr>
            <w:t xml:space="preserve"> </w:t>
          </w:r>
          <w:r w:rsidR="0065438C" w:rsidRPr="00C1459F">
            <w:rPr>
              <w:rFonts w:ascii="Traditional Arabic" w:hAnsi="Traditional Arabic" w:cs="Traditional Arabic" w:hint="cs"/>
              <w:noProof/>
              <w:sz w:val="32"/>
              <w:szCs w:val="32"/>
              <w:rtl/>
              <w:lang w:bidi="ar-DZ"/>
            </w:rPr>
            <w:t>(بيبي، تمرابط، و تقرارت، 2022، صفحة 375)</w:t>
          </w:r>
          <w:r w:rsidR="0065438C" w:rsidRPr="00C1459F">
            <w:rPr>
              <w:rFonts w:ascii="Traditional Arabic" w:hAnsi="Traditional Arabic" w:cs="Traditional Arabic"/>
              <w:sz w:val="32"/>
              <w:szCs w:val="32"/>
              <w:rtl/>
              <w:lang w:bidi="ar-DZ"/>
            </w:rPr>
            <w:fldChar w:fldCharType="end"/>
          </w:r>
        </w:sdtContent>
      </w:sdt>
      <w:r w:rsidRPr="00C1459F">
        <w:rPr>
          <w:rFonts w:ascii="Traditional Arabic" w:hAnsi="Traditional Arabic" w:cs="Traditional Arabic" w:hint="cs"/>
          <w:sz w:val="32"/>
          <w:szCs w:val="32"/>
          <w:rtl/>
          <w:lang w:bidi="ar-DZ"/>
        </w:rPr>
        <w:t xml:space="preserve">. </w:t>
      </w:r>
    </w:p>
    <w:p w:rsidR="005A7DB0" w:rsidRPr="005A7DB0" w:rsidRDefault="005A7DB0" w:rsidP="005A7DB0">
      <w:pPr>
        <w:bidi/>
        <w:spacing w:after="0"/>
        <w:jc w:val="both"/>
        <w:rPr>
          <w:rFonts w:ascii="Traditional Arabic" w:hAnsi="Traditional Arabic" w:cs="Traditional Arabic"/>
          <w:b/>
          <w:bCs/>
          <w:sz w:val="32"/>
          <w:szCs w:val="32"/>
          <w:rtl/>
        </w:rPr>
      </w:pPr>
      <w:r w:rsidRPr="005A7DB0">
        <w:rPr>
          <w:rFonts w:ascii="Traditional Arabic" w:hAnsi="Traditional Arabic" w:cs="Traditional Arabic"/>
          <w:b/>
          <w:bCs/>
          <w:sz w:val="32"/>
          <w:szCs w:val="32"/>
          <w:rtl/>
        </w:rPr>
        <w:t xml:space="preserve">ثانيا: </w:t>
      </w:r>
      <w:r w:rsidRPr="005A7DB0">
        <w:rPr>
          <w:rFonts w:ascii="Traditional Arabic" w:eastAsia="Times New Roman" w:hAnsi="Traditional Arabic" w:cs="Traditional Arabic"/>
          <w:b/>
          <w:bCs/>
          <w:sz w:val="32"/>
          <w:szCs w:val="32"/>
          <w:rtl/>
          <w:lang w:eastAsia="en-US"/>
        </w:rPr>
        <w:t>ريادة الأعمال مفهومها، أهميتها، مقومات نجاحها:</w:t>
      </w:r>
    </w:p>
    <w:p w:rsidR="005A7DB0" w:rsidRPr="005A7DB0" w:rsidRDefault="005A7DB0" w:rsidP="005A7DB0">
      <w:pPr>
        <w:bidi/>
        <w:spacing w:after="0" w:line="240" w:lineRule="auto"/>
        <w:ind w:firstLine="567"/>
        <w:jc w:val="both"/>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sz w:val="32"/>
          <w:szCs w:val="32"/>
          <w:rtl/>
          <w:lang w:eastAsia="en-US" w:bidi="ar-DZ"/>
        </w:rPr>
        <w:t xml:space="preserve">الريادة هي عملية إنشاء شيء جديد ذي قيمة، وتوفير الوقت والجهد والمال اللازم للمشروع وتحمل المخاطر المرتبطة وإستقبال المكافئة الناتجة؛ فهي عملية ديناميكية لتأمين تراكم الثروة، وهذه الثروة تقدم عن طريق الأفراد الذين يتخذون المخاطر في رؤوس أموالهم، والإلتزام بالتطبيق لكي يضيفوا قيمة إلى بعض المنتجات أو الخدمات، وهذه </w:t>
      </w:r>
      <w:r w:rsidRPr="005A7DB0">
        <w:rPr>
          <w:rFonts w:ascii="Traditional Arabic" w:eastAsia="Times New Roman" w:hAnsi="Traditional Arabic" w:cs="Traditional Arabic"/>
          <w:sz w:val="32"/>
          <w:szCs w:val="32"/>
          <w:rtl/>
          <w:lang w:eastAsia="en-US" w:bidi="ar-DZ"/>
        </w:rPr>
        <w:lastRenderedPageBreak/>
        <w:t>المنتجات أو الخدمات قد تكون أو لا تكون جديدة أو فريدة؛ ولكن يجب أن يضيف الريادي إليها قيمة من خلال تخصيص الموارد والمهارات الضرورية.</w:t>
      </w:r>
      <w:sdt>
        <w:sdtPr>
          <w:rPr>
            <w:rFonts w:ascii="Traditional Arabic" w:eastAsia="Times New Roman" w:hAnsi="Traditional Arabic" w:cs="Traditional Arabic"/>
            <w:sz w:val="32"/>
            <w:szCs w:val="32"/>
            <w:rtl/>
            <w:lang w:eastAsia="en-US" w:bidi="ar-DZ"/>
          </w:rPr>
          <w:id w:val="1744220182"/>
          <w:citation/>
        </w:sdtPr>
        <w:sdtEndPr/>
        <w:sdtContent>
          <w:r w:rsidRPr="005A7DB0">
            <w:rPr>
              <w:rFonts w:ascii="Traditional Arabic" w:eastAsia="Times New Roman" w:hAnsi="Traditional Arabic" w:cs="Traditional Arabic"/>
              <w:sz w:val="32"/>
              <w:szCs w:val="32"/>
              <w:rtl/>
              <w:lang w:eastAsia="en-US" w:bidi="ar-DZ"/>
            </w:rPr>
            <w:fldChar w:fldCharType="begin"/>
          </w:r>
          <w:r w:rsidRPr="005A7DB0">
            <w:rPr>
              <w:rFonts w:ascii="Traditional Arabic" w:eastAsia="Times New Roman" w:hAnsi="Traditional Arabic" w:cs="Traditional Arabic"/>
              <w:sz w:val="32"/>
              <w:szCs w:val="32"/>
              <w:lang w:eastAsia="en-US" w:bidi="ar-DZ"/>
            </w:rPr>
            <w:instrText xml:space="preserve">CITATION </w:instrText>
          </w:r>
          <w:r w:rsidRPr="005A7DB0">
            <w:rPr>
              <w:rFonts w:ascii="Traditional Arabic" w:eastAsia="Times New Roman" w:hAnsi="Traditional Arabic" w:cs="Traditional Arabic"/>
              <w:sz w:val="32"/>
              <w:szCs w:val="32"/>
              <w:rtl/>
              <w:lang w:eastAsia="en-US" w:bidi="ar-DZ"/>
            </w:rPr>
            <w:instrText>عبد10</w:instrText>
          </w:r>
          <w:r w:rsidRPr="005A7DB0">
            <w:rPr>
              <w:rFonts w:ascii="Traditional Arabic" w:eastAsia="Times New Roman" w:hAnsi="Traditional Arabic" w:cs="Traditional Arabic"/>
              <w:sz w:val="32"/>
              <w:szCs w:val="32"/>
              <w:lang w:eastAsia="en-US" w:bidi="ar-DZ"/>
            </w:rPr>
            <w:instrText xml:space="preserve"> \p 28 \l 5121 </w:instrText>
          </w:r>
          <w:r w:rsidRPr="005A7DB0">
            <w:rPr>
              <w:rFonts w:ascii="Traditional Arabic" w:eastAsia="Times New Roman" w:hAnsi="Traditional Arabic" w:cs="Traditional Arabic"/>
              <w:sz w:val="32"/>
              <w:szCs w:val="32"/>
              <w:rtl/>
              <w:lang w:eastAsia="en-US" w:bidi="ar-DZ"/>
            </w:rPr>
            <w:fldChar w:fldCharType="separate"/>
          </w:r>
          <w:r w:rsidRPr="005A7DB0">
            <w:rPr>
              <w:rFonts w:ascii="Traditional Arabic" w:eastAsia="Times New Roman" w:hAnsi="Traditional Arabic" w:cs="Traditional Arabic"/>
              <w:noProof/>
              <w:sz w:val="32"/>
              <w:szCs w:val="32"/>
              <w:rtl/>
              <w:lang w:eastAsia="en-US" w:bidi="ar-DZ"/>
            </w:rPr>
            <w:t xml:space="preserve"> ( محمد العلي و صالح النجار، 2010، صفحة 28)</w:t>
          </w:r>
          <w:r w:rsidRPr="005A7DB0">
            <w:rPr>
              <w:rFonts w:ascii="Traditional Arabic" w:eastAsia="Times New Roman" w:hAnsi="Traditional Arabic" w:cs="Traditional Arabic"/>
              <w:sz w:val="32"/>
              <w:szCs w:val="32"/>
              <w:rtl/>
              <w:lang w:eastAsia="en-US" w:bidi="ar-DZ"/>
            </w:rPr>
            <w:fldChar w:fldCharType="end"/>
          </w:r>
        </w:sdtContent>
      </w:sdt>
    </w:p>
    <w:p w:rsidR="005A7DB0" w:rsidRPr="005A7DB0" w:rsidRDefault="005A7DB0" w:rsidP="00C873D6">
      <w:pPr>
        <w:bidi/>
        <w:spacing w:after="0" w:line="240" w:lineRule="auto"/>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b/>
          <w:bCs/>
          <w:sz w:val="32"/>
          <w:szCs w:val="32"/>
          <w:rtl/>
          <w:lang w:eastAsia="en-US" w:bidi="ar-DZ"/>
        </w:rPr>
        <w:t>1. مفهوم ريادة الأعمال:</w:t>
      </w:r>
    </w:p>
    <w:p w:rsidR="005A7DB0" w:rsidRPr="005A7DB0" w:rsidRDefault="005A7DB0" w:rsidP="005A7DB0">
      <w:pPr>
        <w:bidi/>
        <w:spacing w:after="0" w:line="240" w:lineRule="auto"/>
        <w:ind w:firstLine="567"/>
        <w:jc w:val="both"/>
        <w:rPr>
          <w:rFonts w:ascii="Traditional Arabic" w:eastAsia="Times New Roman" w:hAnsi="Traditional Arabic" w:cs="Traditional Arabic"/>
          <w:sz w:val="32"/>
          <w:szCs w:val="32"/>
          <w:lang w:eastAsia="en-US" w:bidi="ar-DZ"/>
        </w:rPr>
      </w:pPr>
      <w:r w:rsidRPr="005A7DB0">
        <w:rPr>
          <w:rFonts w:ascii="Traditional Arabic" w:eastAsia="Times New Roman" w:hAnsi="Traditional Arabic" w:cs="Traditional Arabic"/>
          <w:sz w:val="32"/>
          <w:szCs w:val="32"/>
          <w:rtl/>
          <w:lang w:eastAsia="en-US"/>
        </w:rPr>
        <w:t xml:space="preserve">تاريخيا ريادة الأعمال ليست بالظاهرة الجديدة، وليست نتاج القرن الماضي فقط، بل </w:t>
      </w:r>
      <w:r w:rsidRPr="005A7DB0">
        <w:rPr>
          <w:rFonts w:ascii="Traditional Arabic" w:eastAsia="Times New Roman" w:hAnsi="Traditional Arabic" w:cs="Traditional Arabic"/>
          <w:sz w:val="32"/>
          <w:szCs w:val="32"/>
          <w:rtl/>
          <w:lang w:eastAsia="en-US" w:bidi="ar-DZ"/>
        </w:rPr>
        <w:t>إ</w:t>
      </w:r>
      <w:r w:rsidRPr="005A7DB0">
        <w:rPr>
          <w:rFonts w:ascii="Traditional Arabic" w:eastAsia="Times New Roman" w:hAnsi="Traditional Arabic" w:cs="Traditional Arabic"/>
          <w:sz w:val="32"/>
          <w:szCs w:val="32"/>
          <w:rtl/>
          <w:lang w:eastAsia="en-US"/>
        </w:rPr>
        <w:t>ستخدمت</w:t>
      </w:r>
      <w:r w:rsidRPr="005A7DB0">
        <w:rPr>
          <w:rFonts w:ascii="Traditional Arabic" w:eastAsia="Times New Roman" w:hAnsi="Traditional Arabic" w:cs="Traditional Arabic"/>
          <w:sz w:val="32"/>
          <w:szCs w:val="32"/>
          <w:rtl/>
          <w:lang w:eastAsia="en-US" w:bidi="ar-DZ"/>
        </w:rPr>
        <w:t xml:space="preserve"> </w:t>
      </w:r>
      <w:r w:rsidRPr="005A7DB0">
        <w:rPr>
          <w:rFonts w:ascii="Traditional Arabic" w:eastAsia="Times New Roman" w:hAnsi="Traditional Arabic" w:cs="Traditional Arabic"/>
          <w:sz w:val="32"/>
          <w:szCs w:val="32"/>
          <w:rtl/>
          <w:lang w:eastAsia="en-US"/>
        </w:rPr>
        <w:t>هذه الكلمة لأول مرة من قبل الإقتصادي</w:t>
      </w:r>
      <w:r w:rsidRPr="005A7DB0">
        <w:rPr>
          <w:rFonts w:asciiTheme="majorBidi" w:eastAsia="Times New Roman" w:hAnsiTheme="majorBidi" w:cstheme="majorBidi"/>
          <w:sz w:val="28"/>
          <w:szCs w:val="28"/>
          <w:lang w:eastAsia="en-US" w:bidi="ar-DZ"/>
        </w:rPr>
        <w:t xml:space="preserve">R Cantilon </w:t>
      </w:r>
      <w:r w:rsidRPr="005A7DB0">
        <w:rPr>
          <w:rFonts w:asciiTheme="majorBidi" w:eastAsia="Times New Roman" w:hAnsiTheme="majorBidi" w:cstheme="majorBidi"/>
          <w:sz w:val="28"/>
          <w:szCs w:val="28"/>
          <w:rtl/>
          <w:lang w:eastAsia="en-US"/>
        </w:rPr>
        <w:t xml:space="preserve"> (1680- 1734)</w:t>
      </w:r>
      <w:r w:rsidRPr="005A7DB0">
        <w:rPr>
          <w:rFonts w:ascii="Traditional Arabic" w:eastAsia="Times New Roman" w:hAnsi="Traditional Arabic" w:cs="Traditional Arabic"/>
          <w:sz w:val="32"/>
          <w:szCs w:val="32"/>
          <w:rtl/>
          <w:lang w:eastAsia="en-US"/>
        </w:rPr>
        <w:t xml:space="preserve"> و</w:t>
      </w:r>
      <w:r w:rsidRPr="005A7DB0">
        <w:rPr>
          <w:rFonts w:asciiTheme="majorBidi" w:eastAsia="Times New Roman" w:hAnsiTheme="majorBidi" w:cstheme="majorBidi"/>
          <w:sz w:val="28"/>
          <w:szCs w:val="28"/>
          <w:lang w:eastAsia="en-US" w:bidi="ar-DZ"/>
        </w:rPr>
        <w:t xml:space="preserve"> J B Say</w:t>
      </w:r>
      <w:r w:rsidRPr="005A7DB0">
        <w:rPr>
          <w:rFonts w:asciiTheme="majorBidi" w:eastAsia="Times New Roman" w:hAnsiTheme="majorBidi" w:cstheme="majorBidi"/>
          <w:sz w:val="28"/>
          <w:szCs w:val="28"/>
          <w:rtl/>
          <w:lang w:eastAsia="en-US" w:bidi="ar-DZ"/>
        </w:rPr>
        <w:t>(1767- 1832)</w:t>
      </w:r>
      <w:r w:rsidRPr="005A7DB0">
        <w:rPr>
          <w:rFonts w:ascii="Traditional Arabic" w:eastAsia="Times New Roman" w:hAnsi="Traditional Arabic" w:cs="Traditional Arabic"/>
          <w:sz w:val="32"/>
          <w:szCs w:val="32"/>
          <w:lang w:eastAsia="en-US" w:bidi="ar-DZ"/>
        </w:rPr>
        <w:t xml:space="preserve"> </w:t>
      </w:r>
      <w:r w:rsidRPr="005A7DB0">
        <w:rPr>
          <w:rFonts w:ascii="Traditional Arabic" w:eastAsia="Times New Roman" w:hAnsi="Traditional Arabic" w:cs="Traditional Arabic"/>
          <w:sz w:val="32"/>
          <w:szCs w:val="32"/>
          <w:rtl/>
          <w:lang w:eastAsia="en-US"/>
        </w:rPr>
        <w:t>في بداية القرن التاسع عشر، وعبر عنها بنوع من الشخصية التي هي على إستعداد لتأسيس مشروع</w:t>
      </w:r>
      <w:r w:rsidRPr="005A7DB0">
        <w:rPr>
          <w:rFonts w:ascii="Traditional Arabic" w:eastAsia="Times New Roman" w:hAnsi="Traditional Arabic" w:cs="Traditional Arabic"/>
          <w:sz w:val="32"/>
          <w:szCs w:val="32"/>
          <w:rtl/>
          <w:lang w:eastAsia="en-US" w:bidi="ar-DZ"/>
        </w:rPr>
        <w:t xml:space="preserve"> </w:t>
      </w:r>
      <w:r w:rsidRPr="005A7DB0">
        <w:rPr>
          <w:rFonts w:ascii="Traditional Arabic" w:eastAsia="Times New Roman" w:hAnsi="Traditional Arabic" w:cs="Traditional Arabic"/>
          <w:sz w:val="32"/>
          <w:szCs w:val="32"/>
          <w:rtl/>
          <w:lang w:eastAsia="en-US"/>
        </w:rPr>
        <w:t>جديد أو مؤسسة وتقبل المسؤولية الكاملة عن النتائج غير المؤكدة، أما مفهوم رائد الأعمال فيرجع إلى</w:t>
      </w:r>
      <w:r w:rsidRPr="005A7DB0">
        <w:rPr>
          <w:rFonts w:ascii="Traditional Arabic" w:eastAsia="Times New Roman" w:hAnsi="Traditional Arabic" w:cs="Traditional Arabic"/>
          <w:sz w:val="32"/>
          <w:szCs w:val="32"/>
          <w:rtl/>
          <w:lang w:eastAsia="en-US" w:bidi="ar-DZ"/>
        </w:rPr>
        <w:t xml:space="preserve"> </w:t>
      </w:r>
      <w:r w:rsidRPr="005A7DB0">
        <w:rPr>
          <w:rFonts w:ascii="Traditional Arabic" w:eastAsia="Times New Roman" w:hAnsi="Traditional Arabic" w:cs="Traditional Arabic"/>
          <w:sz w:val="32"/>
          <w:szCs w:val="32"/>
          <w:rtl/>
          <w:lang w:eastAsia="en-US"/>
        </w:rPr>
        <w:t>النمساوي</w:t>
      </w:r>
      <w:r w:rsidRPr="005A7DB0">
        <w:rPr>
          <w:rFonts w:ascii="Traditional Arabic" w:eastAsia="Times New Roman" w:hAnsi="Traditional Arabic" w:cs="Traditional Arabic"/>
          <w:sz w:val="32"/>
          <w:szCs w:val="32"/>
          <w:lang w:eastAsia="en-US" w:bidi="ar-DZ"/>
        </w:rPr>
        <w:t xml:space="preserve"> J Shumpe</w:t>
      </w:r>
      <w:r w:rsidRPr="005A7DB0">
        <w:rPr>
          <w:rFonts w:asciiTheme="majorBidi" w:eastAsia="Times New Roman" w:hAnsiTheme="majorBidi" w:cstheme="majorBidi"/>
          <w:sz w:val="28"/>
          <w:szCs w:val="28"/>
          <w:lang w:eastAsia="en-US" w:bidi="ar-DZ"/>
        </w:rPr>
        <w:t xml:space="preserve">ter </w:t>
      </w:r>
      <w:r w:rsidRPr="005A7DB0">
        <w:rPr>
          <w:rFonts w:asciiTheme="majorBidi" w:eastAsia="Times New Roman" w:hAnsiTheme="majorBidi" w:cstheme="majorBidi"/>
          <w:sz w:val="28"/>
          <w:szCs w:val="28"/>
          <w:rtl/>
          <w:lang w:eastAsia="en-US" w:bidi="ar-DZ"/>
        </w:rPr>
        <w:t xml:space="preserve">(1883- 1950) </w:t>
      </w:r>
      <w:r w:rsidRPr="005A7DB0">
        <w:rPr>
          <w:rFonts w:ascii="Traditional Arabic" w:eastAsia="Times New Roman" w:hAnsi="Traditional Arabic" w:cs="Traditional Arabic"/>
          <w:sz w:val="32"/>
          <w:szCs w:val="32"/>
          <w:rtl/>
          <w:lang w:eastAsia="en-US"/>
        </w:rPr>
        <w:t>إذ عرفه بأنه هو ذلك الشخص الذي لديه الإرادة والقدرة</w:t>
      </w:r>
      <w:r w:rsidRPr="005A7DB0">
        <w:rPr>
          <w:rFonts w:ascii="Traditional Arabic" w:eastAsia="Times New Roman" w:hAnsi="Traditional Arabic" w:cs="Traditional Arabic"/>
          <w:sz w:val="32"/>
          <w:szCs w:val="32"/>
          <w:rtl/>
          <w:lang w:eastAsia="en-US" w:bidi="ar-DZ"/>
        </w:rPr>
        <w:t xml:space="preserve"> </w:t>
      </w:r>
      <w:r w:rsidRPr="005A7DB0">
        <w:rPr>
          <w:rFonts w:ascii="Traditional Arabic" w:eastAsia="Times New Roman" w:hAnsi="Traditional Arabic" w:cs="Traditional Arabic"/>
          <w:sz w:val="32"/>
          <w:szCs w:val="32"/>
          <w:rtl/>
          <w:lang w:eastAsia="en-US"/>
        </w:rPr>
        <w:t>لتحويل فكرة جديدة أو إختراع جديد إلى إبتكار ناجح.</w:t>
      </w:r>
      <w:sdt>
        <w:sdtPr>
          <w:rPr>
            <w:rFonts w:ascii="Traditional Arabic" w:eastAsia="Times New Roman" w:hAnsi="Traditional Arabic" w:cs="Traditional Arabic"/>
            <w:sz w:val="32"/>
            <w:szCs w:val="32"/>
            <w:rtl/>
            <w:lang w:eastAsia="en-US"/>
          </w:rPr>
          <w:id w:val="1141308687"/>
          <w:citation/>
        </w:sdtPr>
        <w:sdtEndPr/>
        <w:sdtContent>
          <w:r w:rsidRPr="005A7DB0">
            <w:rPr>
              <w:rFonts w:ascii="Traditional Arabic" w:eastAsia="Times New Roman" w:hAnsi="Traditional Arabic" w:cs="Traditional Arabic"/>
              <w:sz w:val="32"/>
              <w:szCs w:val="32"/>
              <w:rtl/>
              <w:lang w:eastAsia="en-US"/>
            </w:rPr>
            <w:fldChar w:fldCharType="begin"/>
          </w:r>
          <w:r w:rsidRPr="005A7DB0">
            <w:rPr>
              <w:rFonts w:ascii="Traditional Arabic" w:eastAsia="Times New Roman" w:hAnsi="Traditional Arabic" w:cs="Traditional Arabic"/>
              <w:sz w:val="32"/>
              <w:szCs w:val="32"/>
              <w:lang w:eastAsia="en-US" w:bidi="ar-DZ"/>
            </w:rPr>
            <w:instrText xml:space="preserve">CITATION </w:instrText>
          </w:r>
          <w:r w:rsidRPr="005A7DB0">
            <w:rPr>
              <w:rFonts w:ascii="Traditional Arabic" w:eastAsia="Times New Roman" w:hAnsi="Traditional Arabic" w:cs="Traditional Arabic"/>
              <w:sz w:val="32"/>
              <w:szCs w:val="32"/>
              <w:rtl/>
              <w:lang w:eastAsia="en-US" w:bidi="ar-DZ"/>
            </w:rPr>
            <w:instrText>الب17</w:instrText>
          </w:r>
          <w:r w:rsidRPr="005A7DB0">
            <w:rPr>
              <w:rFonts w:ascii="Traditional Arabic" w:eastAsia="Times New Roman" w:hAnsi="Traditional Arabic" w:cs="Traditional Arabic"/>
              <w:sz w:val="32"/>
              <w:szCs w:val="32"/>
              <w:lang w:eastAsia="en-US" w:bidi="ar-DZ"/>
            </w:rPr>
            <w:instrText xml:space="preserve"> \p 06 \l 5121 </w:instrText>
          </w:r>
          <w:r w:rsidRPr="005A7DB0">
            <w:rPr>
              <w:rFonts w:ascii="Traditional Arabic" w:eastAsia="Times New Roman" w:hAnsi="Traditional Arabic" w:cs="Traditional Arabic"/>
              <w:sz w:val="32"/>
              <w:szCs w:val="32"/>
              <w:rtl/>
              <w:lang w:eastAsia="en-US"/>
            </w:rPr>
            <w:fldChar w:fldCharType="separate"/>
          </w:r>
          <w:r w:rsidRPr="005A7DB0">
            <w:rPr>
              <w:rFonts w:ascii="Traditional Arabic" w:eastAsia="Times New Roman" w:hAnsi="Traditional Arabic" w:cs="Traditional Arabic"/>
              <w:noProof/>
              <w:sz w:val="32"/>
              <w:szCs w:val="32"/>
              <w:rtl/>
              <w:lang w:eastAsia="en-US"/>
            </w:rPr>
            <w:t xml:space="preserve"> ( الباجوري، 2017، صفحة 06)</w:t>
          </w:r>
          <w:r w:rsidRPr="005A7DB0">
            <w:rPr>
              <w:rFonts w:ascii="Traditional Arabic" w:eastAsia="Times New Roman" w:hAnsi="Traditional Arabic" w:cs="Traditional Arabic"/>
              <w:sz w:val="32"/>
              <w:szCs w:val="32"/>
              <w:rtl/>
              <w:lang w:eastAsia="en-US"/>
            </w:rPr>
            <w:fldChar w:fldCharType="end"/>
          </w:r>
        </w:sdtContent>
      </w:sdt>
    </w:p>
    <w:p w:rsidR="005A7DB0" w:rsidRPr="005A7DB0" w:rsidRDefault="005A7DB0" w:rsidP="005A7DB0">
      <w:pPr>
        <w:bidi/>
        <w:spacing w:after="0" w:line="240" w:lineRule="auto"/>
        <w:jc w:val="both"/>
        <w:rPr>
          <w:rFonts w:ascii="Traditional Arabic" w:eastAsia="Times New Roman" w:hAnsi="Traditional Arabic" w:cs="Traditional Arabic"/>
          <w:sz w:val="32"/>
          <w:szCs w:val="32"/>
          <w:rtl/>
          <w:lang w:eastAsia="en-US"/>
        </w:rPr>
      </w:pPr>
      <w:r w:rsidRPr="005A7DB0">
        <w:rPr>
          <w:rFonts w:ascii="Traditional Arabic" w:eastAsia="Times New Roman" w:hAnsi="Traditional Arabic" w:cs="Traditional Arabic"/>
          <w:sz w:val="32"/>
          <w:szCs w:val="32"/>
          <w:rtl/>
          <w:lang w:eastAsia="en-US"/>
        </w:rPr>
        <w:t>فرغم قدم ظاهرة ريادة ورواد الأعمال، إلا أن الحداثة النسبية في جهود التأصيل العلمي لها أدى إلى تعدد التعريفات لريادة الأعمال مع وجود نطاق واسع مشترك بين هذه التعريفات؛ وفيما يلي إشارة إلى عدد من التعريفات لتوضيح مفهوم ريادة الأعمال:</w:t>
      </w:r>
    </w:p>
    <w:p w:rsidR="005A7DB0" w:rsidRPr="005A7DB0" w:rsidRDefault="005A7DB0" w:rsidP="005A7DB0">
      <w:pPr>
        <w:numPr>
          <w:ilvl w:val="1"/>
          <w:numId w:val="21"/>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sz w:val="32"/>
          <w:szCs w:val="32"/>
          <w:rtl/>
          <w:lang w:eastAsia="en-US" w:bidi="ar-DZ"/>
        </w:rPr>
        <w:t xml:space="preserve">یعرف </w:t>
      </w:r>
      <w:r w:rsidRPr="005A7DB0">
        <w:rPr>
          <w:rFonts w:ascii="Traditional Arabic" w:eastAsia="Calibri" w:hAnsi="Traditional Arabic" w:cs="Traditional Arabic"/>
          <w:sz w:val="32"/>
          <w:szCs w:val="32"/>
          <w:lang w:val="en-US" w:eastAsia="en-US"/>
        </w:rPr>
        <w:t xml:space="preserve"> </w:t>
      </w:r>
      <w:r w:rsidRPr="005A7DB0">
        <w:rPr>
          <w:rFonts w:asciiTheme="majorBidi" w:eastAsia="Calibri" w:hAnsiTheme="majorBidi" w:cstheme="majorBidi"/>
          <w:sz w:val="28"/>
          <w:szCs w:val="28"/>
          <w:lang w:eastAsia="en-US" w:bidi="ar-DZ"/>
        </w:rPr>
        <w:t>Richard Cantillon</w:t>
      </w:r>
      <w:r w:rsidRPr="005A7DB0">
        <w:rPr>
          <w:rFonts w:ascii="Traditional Arabic" w:eastAsia="Calibri" w:hAnsi="Traditional Arabic" w:cs="Traditional Arabic"/>
          <w:sz w:val="32"/>
          <w:szCs w:val="32"/>
          <w:rtl/>
          <w:lang w:eastAsia="en-US" w:bidi="ar-DZ"/>
        </w:rPr>
        <w:t xml:space="preserve"> ریادة الأعمال على أنها "التوظیف الذاتي بغض النظر عن الطبیعة أو الإ</w:t>
      </w:r>
      <w:r>
        <w:rPr>
          <w:rFonts w:ascii="Traditional Arabic" w:eastAsia="Calibri" w:hAnsi="Traditional Arabic" w:cs="Traditional Arabic"/>
          <w:sz w:val="32"/>
          <w:szCs w:val="32"/>
          <w:rtl/>
          <w:lang w:eastAsia="en-US" w:bidi="ar-DZ"/>
        </w:rPr>
        <w:t>تجاه</w:t>
      </w:r>
      <w:r w:rsidRPr="005A7DB0">
        <w:rPr>
          <w:rFonts w:ascii="Traditional Arabic" w:eastAsia="Calibri" w:hAnsi="Traditional Arabic" w:cs="Traditional Arabic"/>
          <w:sz w:val="32"/>
          <w:szCs w:val="32"/>
          <w:rtl/>
          <w:lang w:eastAsia="en-US" w:bidi="ar-DZ"/>
        </w:rPr>
        <w:t xml:space="preserve"> وذلك مع تحمل الأخطار وتنظیم عوامل الإنتاج لإنتاج سلعة أو خدمة مطلوبة في السوق". </w:t>
      </w:r>
      <w:sdt>
        <w:sdtPr>
          <w:rPr>
            <w:rFonts w:ascii="Traditional Arabic" w:eastAsia="Calibri" w:hAnsi="Traditional Arabic" w:cs="Traditional Arabic"/>
            <w:sz w:val="32"/>
            <w:szCs w:val="32"/>
            <w:rtl/>
            <w:lang w:eastAsia="en-US" w:bidi="ar-DZ"/>
          </w:rPr>
          <w:id w:val="-1662074906"/>
          <w:citation/>
        </w:sdtPr>
        <w:sdtEndPr/>
        <w:sdtContent>
          <w:r w:rsidRPr="005A7DB0">
            <w:rPr>
              <w:rFonts w:ascii="Traditional Arabic" w:eastAsia="Calibri" w:hAnsi="Traditional Arabic" w:cs="Traditional Arabic"/>
              <w:sz w:val="32"/>
              <w:szCs w:val="32"/>
              <w:rtl/>
              <w:lang w:eastAsia="en-US" w:bidi="ar-DZ"/>
            </w:rPr>
            <w:fldChar w:fldCharType="begin"/>
          </w:r>
          <w:r w:rsidRPr="005A7DB0">
            <w:rPr>
              <w:rFonts w:ascii="Traditional Arabic" w:eastAsia="Calibri" w:hAnsi="Traditional Arabic" w:cs="Traditional Arabic"/>
              <w:sz w:val="32"/>
              <w:szCs w:val="32"/>
              <w:lang w:eastAsia="en-US" w:bidi="ar-DZ"/>
            </w:rPr>
            <w:instrText xml:space="preserve">CITATION </w:instrText>
          </w:r>
          <w:r w:rsidRPr="005A7DB0">
            <w:rPr>
              <w:rFonts w:ascii="Traditional Arabic" w:eastAsia="Calibri" w:hAnsi="Traditional Arabic" w:cs="Traditional Arabic"/>
              <w:sz w:val="32"/>
              <w:szCs w:val="32"/>
              <w:rtl/>
              <w:lang w:eastAsia="en-US" w:bidi="ar-DZ"/>
            </w:rPr>
            <w:instrText>الس16</w:instrText>
          </w:r>
          <w:r w:rsidRPr="005A7DB0">
            <w:rPr>
              <w:rFonts w:ascii="Traditional Arabic" w:eastAsia="Calibri" w:hAnsi="Traditional Arabic" w:cs="Traditional Arabic"/>
              <w:sz w:val="32"/>
              <w:szCs w:val="32"/>
              <w:lang w:eastAsia="en-US" w:bidi="ar-DZ"/>
            </w:rPr>
            <w:instrText xml:space="preserve"> \p 89 \l 5121 </w:instrText>
          </w:r>
          <w:r w:rsidRPr="005A7DB0">
            <w:rPr>
              <w:rFonts w:ascii="Traditional Arabic" w:eastAsia="Calibri" w:hAnsi="Traditional Arabic" w:cs="Traditional Arabic"/>
              <w:sz w:val="32"/>
              <w:szCs w:val="32"/>
              <w:rtl/>
              <w:lang w:eastAsia="en-US" w:bidi="ar-DZ"/>
            </w:rPr>
            <w:fldChar w:fldCharType="separate"/>
          </w:r>
          <w:r w:rsidRPr="005A7DB0">
            <w:rPr>
              <w:rFonts w:ascii="Traditional Arabic" w:eastAsia="Calibri" w:hAnsi="Traditional Arabic" w:cs="Traditional Arabic"/>
              <w:noProof/>
              <w:sz w:val="32"/>
              <w:szCs w:val="32"/>
              <w:rtl/>
              <w:lang w:eastAsia="en-US" w:bidi="ar-DZ"/>
            </w:rPr>
            <w:t>( السلطان، 2016، صفحة 89)</w:t>
          </w:r>
          <w:r w:rsidRPr="005A7DB0">
            <w:rPr>
              <w:rFonts w:ascii="Traditional Arabic" w:eastAsia="Calibri" w:hAnsi="Traditional Arabic" w:cs="Traditional Arabic"/>
              <w:sz w:val="32"/>
              <w:szCs w:val="32"/>
              <w:rtl/>
              <w:lang w:eastAsia="en-US" w:bidi="ar-DZ"/>
            </w:rPr>
            <w:fldChar w:fldCharType="end"/>
          </w:r>
        </w:sdtContent>
      </w:sdt>
    </w:p>
    <w:p w:rsidR="005A7DB0" w:rsidRPr="005A7DB0" w:rsidRDefault="005A7DB0" w:rsidP="005A7DB0">
      <w:pPr>
        <w:numPr>
          <w:ilvl w:val="1"/>
          <w:numId w:val="21"/>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sz w:val="32"/>
          <w:szCs w:val="32"/>
          <w:rtl/>
          <w:lang w:eastAsia="en-US" w:bidi="ar-DZ"/>
        </w:rPr>
        <w:t xml:space="preserve">یعرف </w:t>
      </w:r>
      <w:r w:rsidRPr="005A7DB0">
        <w:rPr>
          <w:rFonts w:asciiTheme="majorBidi" w:eastAsia="Calibri" w:hAnsiTheme="majorBidi" w:cstheme="majorBidi"/>
          <w:sz w:val="28"/>
          <w:szCs w:val="28"/>
          <w:lang w:eastAsia="en-US" w:bidi="ar-DZ"/>
        </w:rPr>
        <w:t>Beranger</w:t>
      </w:r>
      <w:r w:rsidRPr="005A7DB0">
        <w:rPr>
          <w:rFonts w:ascii="Traditional Arabic" w:eastAsia="Calibri" w:hAnsi="Traditional Arabic" w:cs="Traditional Arabic"/>
          <w:sz w:val="32"/>
          <w:szCs w:val="32"/>
          <w:rtl/>
          <w:lang w:eastAsia="en-US" w:bidi="ar-DZ"/>
        </w:rPr>
        <w:t xml:space="preserve"> وآخرون ریادة الأعمال </w:t>
      </w:r>
      <w:r w:rsidRPr="005A7DB0">
        <w:rPr>
          <w:rFonts w:asciiTheme="majorBidi" w:eastAsia="Calibri" w:hAnsiTheme="majorBidi" w:cstheme="majorBidi"/>
          <w:sz w:val="28"/>
          <w:szCs w:val="28"/>
          <w:lang w:eastAsia="en-US" w:bidi="ar-DZ"/>
        </w:rPr>
        <w:t>Entrepreneuriat</w:t>
      </w:r>
      <w:r w:rsidRPr="005A7DB0">
        <w:rPr>
          <w:rFonts w:ascii="Traditional Arabic" w:eastAsia="Calibri" w:hAnsi="Traditional Arabic" w:cs="Traditional Arabic"/>
          <w:sz w:val="32"/>
          <w:szCs w:val="32"/>
          <w:rtl/>
          <w:lang w:eastAsia="en-US" w:bidi="ar-DZ"/>
        </w:rPr>
        <w:t xml:space="preserve"> </w:t>
      </w:r>
      <w:r w:rsidRPr="005A7DB0">
        <w:rPr>
          <w:rFonts w:ascii="Traditional Arabic" w:eastAsia="Calibri" w:hAnsi="Traditional Arabic" w:cs="Traditional Arabic"/>
          <w:sz w:val="32"/>
          <w:szCs w:val="32"/>
          <w:lang w:eastAsia="en-US" w:bidi="ar-DZ"/>
        </w:rPr>
        <w:t xml:space="preserve"> </w:t>
      </w:r>
      <w:r w:rsidRPr="005A7DB0">
        <w:rPr>
          <w:rFonts w:ascii="Traditional Arabic" w:eastAsia="Calibri" w:hAnsi="Traditional Arabic" w:cs="Traditional Arabic"/>
          <w:sz w:val="32"/>
          <w:szCs w:val="32"/>
          <w:rtl/>
          <w:lang w:eastAsia="en-US" w:bidi="ar-DZ"/>
        </w:rPr>
        <w:t xml:space="preserve">المشتقة من </w:t>
      </w:r>
      <w:r w:rsidRPr="005A7DB0">
        <w:rPr>
          <w:rFonts w:asciiTheme="majorBidi" w:eastAsia="Calibri" w:hAnsiTheme="majorBidi" w:cstheme="majorBidi"/>
          <w:sz w:val="28"/>
          <w:szCs w:val="28"/>
          <w:lang w:eastAsia="en-US" w:bidi="ar-DZ"/>
        </w:rPr>
        <w:t>Entrepreneurship</w:t>
      </w:r>
      <w:r w:rsidRPr="005A7DB0">
        <w:rPr>
          <w:rFonts w:ascii="Traditional Arabic" w:eastAsia="Calibri" w:hAnsi="Traditional Arabic" w:cs="Traditional Arabic"/>
          <w:sz w:val="32"/>
          <w:szCs w:val="32"/>
          <w:rtl/>
          <w:lang w:eastAsia="en-US" w:bidi="ar-DZ"/>
        </w:rPr>
        <w:t xml:space="preserve"> والمرتكزة على إنشاء وتنمیة أنشطة، فریادة الأعمال یمكن أن تعرف بطرقتین: الأول على أساس أنها نشاط أو مجموعة من الأنشطة والسیروارت تدمج إنشاء وتنمیة مؤسسة أو بشكل أشمل إنشاء نشاط، والثانية على أساس أنها تخصص جامعي أي علم یوضح المحیط وسیرورة خلق ثروة وتكوین إجتماعي من خلال مجابهة خطر بشكل فردي.</w:t>
      </w:r>
      <w:sdt>
        <w:sdtPr>
          <w:rPr>
            <w:rFonts w:ascii="Traditional Arabic" w:eastAsia="Calibri" w:hAnsi="Traditional Arabic" w:cs="Traditional Arabic"/>
            <w:sz w:val="32"/>
            <w:szCs w:val="32"/>
            <w:rtl/>
            <w:lang w:eastAsia="en-US" w:bidi="ar-DZ"/>
          </w:rPr>
          <w:id w:val="-869522467"/>
          <w:citation/>
        </w:sdtPr>
        <w:sdtEndPr/>
        <w:sdtContent>
          <w:r w:rsidRPr="005A7DB0">
            <w:rPr>
              <w:rFonts w:ascii="Traditional Arabic" w:eastAsia="Calibri" w:hAnsi="Traditional Arabic" w:cs="Traditional Arabic"/>
              <w:sz w:val="32"/>
              <w:szCs w:val="32"/>
              <w:rtl/>
              <w:lang w:eastAsia="en-US" w:bidi="ar-DZ"/>
            </w:rPr>
            <w:fldChar w:fldCharType="begin"/>
          </w:r>
          <w:r w:rsidRPr="005A7DB0">
            <w:rPr>
              <w:rFonts w:ascii="Traditional Arabic" w:eastAsia="Calibri" w:hAnsi="Traditional Arabic" w:cs="Traditional Arabic"/>
              <w:sz w:val="32"/>
              <w:szCs w:val="32"/>
              <w:lang w:eastAsia="en-US" w:bidi="ar-DZ"/>
            </w:rPr>
            <w:instrText xml:space="preserve">CITATION </w:instrText>
          </w:r>
          <w:r w:rsidRPr="005A7DB0">
            <w:rPr>
              <w:rFonts w:ascii="Traditional Arabic" w:eastAsia="Calibri" w:hAnsi="Traditional Arabic" w:cs="Traditional Arabic"/>
              <w:sz w:val="32"/>
              <w:szCs w:val="32"/>
              <w:rtl/>
              <w:lang w:eastAsia="en-US" w:bidi="ar-DZ"/>
            </w:rPr>
            <w:instrText>الط17</w:instrText>
          </w:r>
          <w:r w:rsidRPr="005A7DB0">
            <w:rPr>
              <w:rFonts w:ascii="Traditional Arabic" w:eastAsia="Calibri" w:hAnsi="Traditional Arabic" w:cs="Traditional Arabic"/>
              <w:sz w:val="32"/>
              <w:szCs w:val="32"/>
              <w:lang w:eastAsia="en-US" w:bidi="ar-DZ"/>
            </w:rPr>
            <w:instrText xml:space="preserve"> \p 94 \l 5121 </w:instrText>
          </w:r>
          <w:r w:rsidRPr="005A7DB0">
            <w:rPr>
              <w:rFonts w:ascii="Traditional Arabic" w:eastAsia="Calibri" w:hAnsi="Traditional Arabic" w:cs="Traditional Arabic"/>
              <w:sz w:val="32"/>
              <w:szCs w:val="32"/>
              <w:rtl/>
              <w:lang w:eastAsia="en-US" w:bidi="ar-DZ"/>
            </w:rPr>
            <w:fldChar w:fldCharType="separate"/>
          </w:r>
          <w:r w:rsidRPr="005A7DB0">
            <w:rPr>
              <w:rFonts w:ascii="Traditional Arabic" w:eastAsia="Calibri" w:hAnsi="Traditional Arabic" w:cs="Traditional Arabic"/>
              <w:noProof/>
              <w:sz w:val="32"/>
              <w:szCs w:val="32"/>
              <w:rtl/>
              <w:lang w:eastAsia="en-US" w:bidi="ar-DZ"/>
            </w:rPr>
            <w:t xml:space="preserve"> ( الطیف و كوا رد، 2017، صفحة 94)</w:t>
          </w:r>
          <w:r w:rsidRPr="005A7DB0">
            <w:rPr>
              <w:rFonts w:ascii="Traditional Arabic" w:eastAsia="Calibri" w:hAnsi="Traditional Arabic" w:cs="Traditional Arabic"/>
              <w:sz w:val="32"/>
              <w:szCs w:val="32"/>
              <w:rtl/>
              <w:lang w:eastAsia="en-US" w:bidi="ar-DZ"/>
            </w:rPr>
            <w:fldChar w:fldCharType="end"/>
          </w:r>
        </w:sdtContent>
      </w:sdt>
    </w:p>
    <w:p w:rsidR="005A7DB0" w:rsidRPr="005A7DB0" w:rsidRDefault="005A7DB0" w:rsidP="005A7DB0">
      <w:pPr>
        <w:numPr>
          <w:ilvl w:val="1"/>
          <w:numId w:val="21"/>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sz w:val="32"/>
          <w:szCs w:val="32"/>
          <w:rtl/>
          <w:lang w:eastAsia="en-US" w:bidi="ar-DZ"/>
        </w:rPr>
        <w:t xml:space="preserve">وفقا لـ </w:t>
      </w:r>
      <w:r w:rsidRPr="005A7DB0">
        <w:rPr>
          <w:rFonts w:ascii="Traditional Arabic" w:eastAsia="Calibri" w:hAnsi="Traditional Arabic" w:cs="Traditional Arabic"/>
          <w:sz w:val="32"/>
          <w:szCs w:val="32"/>
          <w:lang w:eastAsia="en-US" w:bidi="ar-DZ"/>
        </w:rPr>
        <w:t xml:space="preserve"> </w:t>
      </w:r>
      <w:r w:rsidRPr="005A7DB0">
        <w:rPr>
          <w:rFonts w:asciiTheme="majorBidi" w:eastAsia="Calibri" w:hAnsiTheme="majorBidi" w:cstheme="majorBidi"/>
          <w:sz w:val="28"/>
          <w:szCs w:val="28"/>
          <w:lang w:eastAsia="en-US" w:bidi="ar-DZ"/>
        </w:rPr>
        <w:t>Y. Gasse</w:t>
      </w:r>
      <w:r w:rsidRPr="005A7DB0">
        <w:rPr>
          <w:rFonts w:ascii="Traditional Arabic" w:eastAsia="Calibri" w:hAnsi="Traditional Arabic" w:cs="Traditional Arabic"/>
          <w:sz w:val="32"/>
          <w:szCs w:val="32"/>
          <w:rtl/>
          <w:lang w:eastAsia="en-US" w:bidi="ar-DZ"/>
        </w:rPr>
        <w:t>و</w:t>
      </w:r>
      <w:r w:rsidRPr="005A7DB0">
        <w:rPr>
          <w:rFonts w:ascii="Traditional Arabic" w:eastAsia="Calibri" w:hAnsi="Traditional Arabic" w:cs="Traditional Arabic"/>
          <w:sz w:val="32"/>
          <w:szCs w:val="32"/>
          <w:lang w:eastAsia="en-US" w:bidi="ar-DZ"/>
        </w:rPr>
        <w:t xml:space="preserve"> </w:t>
      </w:r>
      <w:r w:rsidRPr="005A7DB0">
        <w:rPr>
          <w:rFonts w:asciiTheme="majorBidi" w:eastAsia="Calibri" w:hAnsiTheme="majorBidi" w:cstheme="majorBidi"/>
          <w:sz w:val="28"/>
          <w:szCs w:val="28"/>
          <w:lang w:eastAsia="en-US" w:bidi="ar-DZ"/>
        </w:rPr>
        <w:t>A. D'Amours</w:t>
      </w:r>
      <w:r w:rsidRPr="005A7DB0">
        <w:rPr>
          <w:rFonts w:ascii="Traditional Arabic" w:eastAsia="Calibri" w:hAnsi="Traditional Arabic" w:cs="Traditional Arabic"/>
          <w:sz w:val="32"/>
          <w:szCs w:val="32"/>
          <w:rtl/>
          <w:lang w:eastAsia="en-US" w:bidi="ar-DZ"/>
        </w:rPr>
        <w:t xml:space="preserve"> فإن ریادة الأعمال هي "تخصیص الموارد البشریة والمادیة والمالیة بهدف إنشاء وتطویر وتنفیذ حلول لتلبیة إحتیاجات الأفراد". </w:t>
      </w:r>
      <w:sdt>
        <w:sdtPr>
          <w:rPr>
            <w:rFonts w:asciiTheme="majorBidi" w:eastAsia="Calibri" w:hAnsiTheme="majorBidi" w:cstheme="majorBidi"/>
            <w:sz w:val="28"/>
            <w:szCs w:val="28"/>
            <w:rtl/>
            <w:lang w:eastAsia="en-US" w:bidi="ar-DZ"/>
          </w:rPr>
          <w:id w:val="-323130109"/>
          <w:citation/>
        </w:sdtPr>
        <w:sdtEndPr/>
        <w:sdtContent>
          <w:r w:rsidRPr="005A7DB0">
            <w:rPr>
              <w:rFonts w:asciiTheme="majorBidi" w:eastAsia="Calibri" w:hAnsiTheme="majorBidi" w:cstheme="majorBidi"/>
              <w:sz w:val="28"/>
              <w:szCs w:val="28"/>
              <w:rtl/>
              <w:lang w:eastAsia="en-US" w:bidi="ar-DZ"/>
            </w:rPr>
            <w:fldChar w:fldCharType="begin"/>
          </w:r>
          <w:r w:rsidRPr="005A7DB0">
            <w:rPr>
              <w:rFonts w:asciiTheme="majorBidi" w:eastAsia="Calibri" w:hAnsiTheme="majorBidi" w:cstheme="majorBidi"/>
              <w:sz w:val="28"/>
              <w:szCs w:val="28"/>
              <w:lang w:eastAsia="en-US" w:bidi="ar-DZ"/>
            </w:rPr>
            <w:instrText xml:space="preserve">CITATION Fem18 \p 392 \l 5121 </w:instrText>
          </w:r>
          <w:r w:rsidRPr="005A7DB0">
            <w:rPr>
              <w:rFonts w:asciiTheme="majorBidi" w:eastAsia="Calibri" w:hAnsiTheme="majorBidi" w:cstheme="majorBidi"/>
              <w:sz w:val="28"/>
              <w:szCs w:val="28"/>
              <w:rtl/>
              <w:lang w:eastAsia="en-US" w:bidi="ar-DZ"/>
            </w:rPr>
            <w:fldChar w:fldCharType="separate"/>
          </w:r>
          <w:r w:rsidRPr="005A7DB0">
            <w:rPr>
              <w:rFonts w:asciiTheme="majorBidi" w:eastAsia="Calibri" w:hAnsiTheme="majorBidi" w:cstheme="majorBidi"/>
              <w:noProof/>
              <w:sz w:val="28"/>
              <w:szCs w:val="28"/>
              <w:lang w:eastAsia="en-US" w:bidi="ar-DZ"/>
            </w:rPr>
            <w:t>( Bensassi &amp; Asli, 2018, p. 392)</w:t>
          </w:r>
          <w:r w:rsidRPr="005A7DB0">
            <w:rPr>
              <w:rFonts w:asciiTheme="majorBidi" w:eastAsia="Calibri" w:hAnsiTheme="majorBidi" w:cstheme="majorBidi"/>
              <w:sz w:val="28"/>
              <w:szCs w:val="28"/>
              <w:rtl/>
              <w:lang w:eastAsia="en-US" w:bidi="ar-DZ"/>
            </w:rPr>
            <w:fldChar w:fldCharType="end"/>
          </w:r>
        </w:sdtContent>
      </w:sdt>
    </w:p>
    <w:p w:rsidR="005A7DB0" w:rsidRPr="005A7DB0" w:rsidRDefault="005A7DB0" w:rsidP="005A7DB0">
      <w:pPr>
        <w:numPr>
          <w:ilvl w:val="1"/>
          <w:numId w:val="21"/>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sz w:val="32"/>
          <w:szCs w:val="32"/>
          <w:rtl/>
          <w:lang w:eastAsia="en-US" w:bidi="ar-DZ"/>
        </w:rPr>
        <w:t>یعرف الإتحاد الأوربي ریادة الأعمال بأنها:</w:t>
      </w:r>
      <w:r w:rsidR="00C873D6">
        <w:rPr>
          <w:rFonts w:ascii="Traditional Arabic" w:eastAsia="Calibri" w:hAnsi="Traditional Arabic" w:cs="Traditional Arabic" w:hint="cs"/>
          <w:sz w:val="32"/>
          <w:szCs w:val="32"/>
          <w:rtl/>
          <w:lang w:eastAsia="en-US" w:bidi="ar-DZ"/>
        </w:rPr>
        <w:t xml:space="preserve"> </w:t>
      </w:r>
      <w:r w:rsidRPr="005A7DB0">
        <w:rPr>
          <w:rFonts w:ascii="Traditional Arabic" w:eastAsia="Calibri" w:hAnsi="Traditional Arabic" w:cs="Traditional Arabic"/>
          <w:sz w:val="32"/>
          <w:szCs w:val="32"/>
          <w:rtl/>
          <w:lang w:eastAsia="en-US" w:bidi="ar-DZ"/>
        </w:rPr>
        <w:t>"الأفكار والطرق التي تمكن من خلق وتطویر نشاط ما عن طریق مزج المخاطرة والإبتكار أو الإبداع والفاعلیة في الأعمال من خلال مؤسسة قائمة أو جدیدة.</w:t>
      </w:r>
      <w:sdt>
        <w:sdtPr>
          <w:rPr>
            <w:rFonts w:ascii="Traditional Arabic" w:eastAsia="Calibri" w:hAnsi="Traditional Arabic" w:cs="Traditional Arabic"/>
            <w:sz w:val="32"/>
            <w:szCs w:val="32"/>
            <w:rtl/>
            <w:lang w:eastAsia="en-US" w:bidi="ar-DZ"/>
          </w:rPr>
          <w:id w:val="-1709796900"/>
          <w:citation/>
        </w:sdtPr>
        <w:sdtEndPr/>
        <w:sdtContent>
          <w:r w:rsidRPr="005A7DB0">
            <w:rPr>
              <w:rFonts w:ascii="Traditional Arabic" w:eastAsia="Calibri" w:hAnsi="Traditional Arabic" w:cs="Traditional Arabic"/>
              <w:sz w:val="32"/>
              <w:szCs w:val="32"/>
              <w:rtl/>
              <w:lang w:eastAsia="en-US" w:bidi="ar-DZ"/>
            </w:rPr>
            <w:fldChar w:fldCharType="begin"/>
          </w:r>
          <w:r w:rsidRPr="005A7DB0">
            <w:rPr>
              <w:rFonts w:ascii="Traditional Arabic" w:eastAsia="Calibri" w:hAnsi="Traditional Arabic" w:cs="Traditional Arabic"/>
              <w:sz w:val="32"/>
              <w:szCs w:val="32"/>
              <w:lang w:eastAsia="en-US" w:bidi="ar-DZ"/>
            </w:rPr>
            <w:instrText xml:space="preserve">CITATION </w:instrText>
          </w:r>
          <w:r w:rsidRPr="005A7DB0">
            <w:rPr>
              <w:rFonts w:ascii="Traditional Arabic" w:eastAsia="Calibri" w:hAnsi="Traditional Arabic" w:cs="Traditional Arabic"/>
              <w:sz w:val="32"/>
              <w:szCs w:val="32"/>
              <w:rtl/>
              <w:lang w:eastAsia="en-US" w:bidi="ar-DZ"/>
            </w:rPr>
            <w:instrText>ميس</w:instrText>
          </w:r>
          <w:r w:rsidRPr="005A7DB0">
            <w:rPr>
              <w:rFonts w:ascii="Traditional Arabic" w:eastAsia="Calibri" w:hAnsi="Traditional Arabic" w:cs="Traditional Arabic"/>
              <w:sz w:val="32"/>
              <w:szCs w:val="32"/>
              <w:lang w:eastAsia="en-US" w:bidi="ar-DZ"/>
            </w:rPr>
            <w:instrText xml:space="preserve"> \p 07 \l 5121 </w:instrText>
          </w:r>
          <w:r w:rsidRPr="005A7DB0">
            <w:rPr>
              <w:rFonts w:ascii="Traditional Arabic" w:eastAsia="Calibri" w:hAnsi="Traditional Arabic" w:cs="Traditional Arabic"/>
              <w:sz w:val="32"/>
              <w:szCs w:val="32"/>
              <w:rtl/>
              <w:lang w:eastAsia="en-US" w:bidi="ar-DZ"/>
            </w:rPr>
            <w:fldChar w:fldCharType="separate"/>
          </w:r>
          <w:r w:rsidRPr="005A7DB0">
            <w:rPr>
              <w:rFonts w:ascii="Traditional Arabic" w:eastAsia="Calibri" w:hAnsi="Traditional Arabic" w:cs="Traditional Arabic"/>
              <w:noProof/>
              <w:sz w:val="32"/>
              <w:szCs w:val="32"/>
              <w:rtl/>
              <w:lang w:eastAsia="en-US" w:bidi="ar-DZ"/>
            </w:rPr>
            <w:t xml:space="preserve"> (ميساوي، 2020، صفحة 07)</w:t>
          </w:r>
          <w:r w:rsidRPr="005A7DB0">
            <w:rPr>
              <w:rFonts w:ascii="Traditional Arabic" w:eastAsia="Calibri" w:hAnsi="Traditional Arabic" w:cs="Traditional Arabic"/>
              <w:sz w:val="32"/>
              <w:szCs w:val="32"/>
              <w:rtl/>
              <w:lang w:eastAsia="en-US" w:bidi="ar-DZ"/>
            </w:rPr>
            <w:fldChar w:fldCharType="end"/>
          </w:r>
        </w:sdtContent>
      </w:sdt>
    </w:p>
    <w:p w:rsidR="005A7DB0" w:rsidRPr="005A7DB0" w:rsidRDefault="005A7DB0" w:rsidP="005A7DB0">
      <w:pPr>
        <w:tabs>
          <w:tab w:val="right" w:pos="226"/>
        </w:tabs>
        <w:bidi/>
        <w:spacing w:after="0" w:line="240" w:lineRule="auto"/>
        <w:jc w:val="both"/>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sz w:val="32"/>
          <w:szCs w:val="32"/>
          <w:rtl/>
          <w:lang w:eastAsia="en-US" w:bidi="ar-DZ"/>
        </w:rPr>
        <w:t xml:space="preserve">وتعرف أيضا ريادة الأعمال بشكل عام بأنها "عملية إنشاء منظمة أو منظمات جديدة أو تطوير منظمات قائمة؛ أي إنشاء أعمال جديدة أو الإستجابة لفرص إستثمارية جديدة من خلال الإستعداد لإدارة وتنظيم وتطوير المشروعات بالتزامن مع التأثر بالمخاطر؛ بهدف الوصول إلى الأرباح إعتمادا على المبادرة بإنشاء عمل جديد؛ بالإستفادة من </w:t>
      </w:r>
      <w:r w:rsidRPr="005A7DB0">
        <w:rPr>
          <w:rFonts w:ascii="Traditional Arabic" w:eastAsia="Times New Roman" w:hAnsi="Traditional Arabic" w:cs="Traditional Arabic"/>
          <w:sz w:val="32"/>
          <w:szCs w:val="32"/>
          <w:rtl/>
          <w:lang w:eastAsia="en-US" w:bidi="ar-DZ"/>
        </w:rPr>
        <w:lastRenderedPageBreak/>
        <w:t xml:space="preserve">الموارد المتاحة بجانب العمل ورأس المال. ويرجع الأصل اللغوي لكلمة رائد إلى الشخص الذي يتقدم القوم ليرشدهم إلى مقصدهم ومبتغاهم؛ إذ إستخدم مفهوم الريادي </w:t>
      </w:r>
      <w:r w:rsidRPr="005A7DB0">
        <w:rPr>
          <w:rFonts w:asciiTheme="majorBidi" w:eastAsia="Times New Roman" w:hAnsiTheme="majorBidi" w:cstheme="majorBidi"/>
          <w:sz w:val="28"/>
          <w:szCs w:val="28"/>
          <w:lang w:eastAsia="en-US" w:bidi="ar-DZ"/>
        </w:rPr>
        <w:t>Entrepreneur</w:t>
      </w:r>
      <w:r w:rsidRPr="005A7DB0">
        <w:rPr>
          <w:rFonts w:ascii="Traditional Arabic" w:eastAsia="Times New Roman" w:hAnsi="Traditional Arabic" w:cs="Traditional Arabic"/>
          <w:sz w:val="32"/>
          <w:szCs w:val="32"/>
          <w:rtl/>
          <w:lang w:eastAsia="en-US" w:bidi="ar-DZ"/>
        </w:rPr>
        <w:t xml:space="preserve"> لأول مرة في اللغة الفرنسية في بداية القرن السادس عشر؛ حيث كان يستخدم للدلالة على المخاطرة التي ترافق الحملات الإستكشافية، ومنذ منتصف القرن السابع عشر وحتى أواخر القرن العشرين، تطور مفهوم الريادة التي بدأت تأخذ أبعادا إقتصادية وإجتماعية، بحيث أصبح الريادي هو ذلك الشخص القادر على مزج عناصر الإنتاج المختلفة؛ لتحقيق قيمة مضافة أكبر من تلك المحققة قبل ذلك بنفس عوامل الإنتاج؛ وذلك إعتمادا على إبتكار وسائل حديثة لتطبيق الأعمال. (مركز البحوث والمعلومات بالتعاون مع مركز ريادة الأعمال، 2022، صفحة 05)</w:t>
      </w:r>
    </w:p>
    <w:p w:rsidR="005A7DB0" w:rsidRPr="005A7DB0" w:rsidRDefault="005A7DB0" w:rsidP="005A7DB0">
      <w:pPr>
        <w:tabs>
          <w:tab w:val="right" w:pos="226"/>
        </w:tabs>
        <w:bidi/>
        <w:spacing w:after="0" w:line="240" w:lineRule="auto"/>
        <w:jc w:val="both"/>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sz w:val="32"/>
          <w:szCs w:val="32"/>
          <w:rtl/>
          <w:lang w:eastAsia="en-US" w:bidi="ar-DZ"/>
        </w:rPr>
        <w:t xml:space="preserve">إذن یمكن القول أن مفهوم ریادة الأعمال هو:" التوظیف الذاتي لمختلف الموارد، وذلك بإنشاء مشروع قائم على الإبداع والمخاطرة، في سبیل إیجاد حل لتلبیة حاجات الأفراد وكذا بغیة خلق الثروة"؛ أما ریادي الأعمال فاعتبره </w:t>
      </w:r>
      <w:r w:rsidRPr="005A7DB0">
        <w:rPr>
          <w:rFonts w:asciiTheme="majorBidi" w:eastAsia="Times New Roman" w:hAnsiTheme="majorBidi" w:cstheme="majorBidi"/>
          <w:sz w:val="28"/>
          <w:szCs w:val="28"/>
          <w:lang w:eastAsia="en-US" w:bidi="ar-DZ"/>
        </w:rPr>
        <w:t xml:space="preserve">Max </w:t>
      </w:r>
      <w:bookmarkStart w:id="0" w:name="_Hlk183278057"/>
      <w:r w:rsidRPr="005A7DB0">
        <w:rPr>
          <w:rFonts w:asciiTheme="majorBidi" w:eastAsia="Times New Roman" w:hAnsiTheme="majorBidi" w:cstheme="majorBidi"/>
          <w:sz w:val="28"/>
          <w:szCs w:val="28"/>
          <w:lang w:eastAsia="en-US" w:bidi="ar-DZ"/>
        </w:rPr>
        <w:t>Weber</w:t>
      </w:r>
      <w:bookmarkEnd w:id="0"/>
      <w:r w:rsidRPr="005A7DB0">
        <w:rPr>
          <w:rFonts w:ascii="Traditional Arabic" w:eastAsia="Times New Roman" w:hAnsi="Traditional Arabic" w:cs="Traditional Arabic"/>
          <w:sz w:val="32"/>
          <w:szCs w:val="32"/>
          <w:rtl/>
          <w:lang w:eastAsia="en-US" w:bidi="ar-DZ"/>
        </w:rPr>
        <w:t xml:space="preserve"> أنه هو "الفاعل المركزي لسیرورة المؤسسة، والذي یتمیز بتلك الشخصیة الكاریزماتیة والمستعدة للمخاطرة، من خلال روح المبادرة وتقدیس العمل، وإعتماد مبدأ الربح، فالریادي حسب </w:t>
      </w:r>
      <w:r w:rsidRPr="005A7DB0">
        <w:rPr>
          <w:rFonts w:asciiTheme="majorBidi" w:eastAsia="Times New Roman" w:hAnsiTheme="majorBidi" w:cstheme="majorBidi"/>
          <w:sz w:val="28"/>
          <w:szCs w:val="28"/>
          <w:lang w:eastAsia="en-US" w:bidi="ar-DZ"/>
        </w:rPr>
        <w:t>Weber</w:t>
      </w:r>
      <w:r w:rsidRPr="005A7DB0">
        <w:rPr>
          <w:rFonts w:ascii="Traditional Arabic" w:eastAsia="Times New Roman" w:hAnsi="Traditional Arabic" w:cs="Traditional Arabic"/>
          <w:sz w:val="32"/>
          <w:szCs w:val="32"/>
          <w:rtl/>
          <w:lang w:eastAsia="en-US" w:bidi="ar-DZ"/>
        </w:rPr>
        <w:t xml:space="preserve"> هو "ذلك الشخص القادر على تسییر مقاولته بطریقة عقلانیة یتمتع بروح المبادرة ویتحمل نتائج المخاطرة".</w:t>
      </w:r>
      <w:sdt>
        <w:sdtPr>
          <w:rPr>
            <w:rFonts w:ascii="Traditional Arabic" w:eastAsia="Times New Roman" w:hAnsi="Traditional Arabic" w:cs="Traditional Arabic"/>
            <w:sz w:val="32"/>
            <w:szCs w:val="32"/>
            <w:rtl/>
            <w:lang w:eastAsia="en-US" w:bidi="ar-DZ"/>
          </w:rPr>
          <w:id w:val="945820004"/>
          <w:citation/>
        </w:sdtPr>
        <w:sdtEndPr/>
        <w:sdtContent>
          <w:r w:rsidRPr="005A7DB0">
            <w:rPr>
              <w:rFonts w:ascii="Traditional Arabic" w:eastAsia="Times New Roman" w:hAnsi="Traditional Arabic" w:cs="Traditional Arabic"/>
              <w:sz w:val="32"/>
              <w:szCs w:val="32"/>
              <w:rtl/>
              <w:lang w:eastAsia="en-US" w:bidi="ar-DZ"/>
            </w:rPr>
            <w:fldChar w:fldCharType="begin"/>
          </w:r>
          <w:r w:rsidRPr="005A7DB0">
            <w:rPr>
              <w:rFonts w:ascii="Traditional Arabic" w:eastAsia="Times New Roman" w:hAnsi="Traditional Arabic" w:cs="Traditional Arabic"/>
              <w:sz w:val="32"/>
              <w:szCs w:val="32"/>
              <w:lang w:eastAsia="en-US" w:bidi="ar-DZ"/>
            </w:rPr>
            <w:instrText xml:space="preserve">CITATION </w:instrText>
          </w:r>
          <w:r w:rsidRPr="005A7DB0">
            <w:rPr>
              <w:rFonts w:ascii="Traditional Arabic" w:eastAsia="Times New Roman" w:hAnsi="Traditional Arabic" w:cs="Traditional Arabic"/>
              <w:sz w:val="32"/>
              <w:szCs w:val="32"/>
              <w:rtl/>
              <w:lang w:eastAsia="en-US" w:bidi="ar-DZ"/>
            </w:rPr>
            <w:instrText>بام20</w:instrText>
          </w:r>
          <w:r w:rsidRPr="005A7DB0">
            <w:rPr>
              <w:rFonts w:ascii="Traditional Arabic" w:eastAsia="Times New Roman" w:hAnsi="Traditional Arabic" w:cs="Traditional Arabic"/>
              <w:sz w:val="32"/>
              <w:szCs w:val="32"/>
              <w:lang w:eastAsia="en-US" w:bidi="ar-DZ"/>
            </w:rPr>
            <w:instrText xml:space="preserve"> \p 43 \l 5121 </w:instrText>
          </w:r>
          <w:r w:rsidRPr="005A7DB0">
            <w:rPr>
              <w:rFonts w:ascii="Traditional Arabic" w:eastAsia="Times New Roman" w:hAnsi="Traditional Arabic" w:cs="Traditional Arabic"/>
              <w:sz w:val="32"/>
              <w:szCs w:val="32"/>
              <w:rtl/>
              <w:lang w:eastAsia="en-US" w:bidi="ar-DZ"/>
            </w:rPr>
            <w:fldChar w:fldCharType="separate"/>
          </w:r>
          <w:r w:rsidRPr="005A7DB0">
            <w:rPr>
              <w:rFonts w:ascii="Traditional Arabic" w:eastAsia="Times New Roman" w:hAnsi="Traditional Arabic" w:cs="Traditional Arabic"/>
              <w:noProof/>
              <w:sz w:val="32"/>
              <w:szCs w:val="32"/>
              <w:rtl/>
              <w:lang w:eastAsia="en-US" w:bidi="ar-DZ"/>
            </w:rPr>
            <w:t xml:space="preserve"> (بامحمد و عباوي، 2020، صفحة 43)</w:t>
          </w:r>
          <w:r w:rsidRPr="005A7DB0">
            <w:rPr>
              <w:rFonts w:ascii="Traditional Arabic" w:eastAsia="Times New Roman" w:hAnsi="Traditional Arabic" w:cs="Traditional Arabic"/>
              <w:sz w:val="32"/>
              <w:szCs w:val="32"/>
              <w:rtl/>
              <w:lang w:eastAsia="en-US" w:bidi="ar-DZ"/>
            </w:rPr>
            <w:fldChar w:fldCharType="end"/>
          </w:r>
        </w:sdtContent>
      </w:sdt>
      <w:r w:rsidRPr="005A7DB0">
        <w:rPr>
          <w:rFonts w:ascii="Traditional Arabic" w:eastAsia="Times New Roman" w:hAnsi="Traditional Arabic" w:cs="Traditional Arabic"/>
          <w:sz w:val="32"/>
          <w:szCs w:val="32"/>
          <w:rtl/>
          <w:lang w:eastAsia="en-US" w:bidi="ar-DZ"/>
        </w:rPr>
        <w:t xml:space="preserve"> </w:t>
      </w:r>
    </w:p>
    <w:p w:rsidR="005A7DB0" w:rsidRPr="005A7DB0" w:rsidRDefault="005A7DB0" w:rsidP="005A7DB0">
      <w:pPr>
        <w:bidi/>
        <w:spacing w:after="0" w:line="240" w:lineRule="auto"/>
        <w:jc w:val="both"/>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sz w:val="32"/>
          <w:szCs w:val="32"/>
          <w:rtl/>
          <w:lang w:eastAsia="en-US" w:bidi="ar-DZ"/>
        </w:rPr>
        <w:t xml:space="preserve">وأفضل من عرفه كذلك الإقتصادي النمساوي </w:t>
      </w:r>
      <w:r w:rsidRPr="005A7DB0">
        <w:rPr>
          <w:rFonts w:asciiTheme="majorBidi" w:eastAsia="Times New Roman" w:hAnsiTheme="majorBidi" w:cstheme="majorBidi"/>
          <w:sz w:val="28"/>
          <w:szCs w:val="28"/>
          <w:lang w:eastAsia="en-US" w:bidi="ar-DZ"/>
        </w:rPr>
        <w:t>Josef Schumpeter</w:t>
      </w:r>
      <w:r w:rsidRPr="005A7DB0">
        <w:rPr>
          <w:rFonts w:ascii="Traditional Arabic" w:eastAsia="Times New Roman" w:hAnsi="Traditional Arabic" w:cs="Traditional Arabic"/>
          <w:sz w:val="32"/>
          <w:szCs w:val="32"/>
          <w:rtl/>
          <w:lang w:eastAsia="en-US" w:bidi="ar-DZ"/>
        </w:rPr>
        <w:t xml:space="preserve"> عام 1950، حيث ذكر أن رواد الأعمال هم الأشخاص الذين لديهم الإرادة والقدرة لتحويل فكرة جديدة أو إختراع جديد إلى إبتكار ناجح، وبالتالي وجود رواد الأعمال في الأسواق والصناعات المختلفة تنشئ منتجات ونماذج عمل جديدة تؤدي إلى أن يكون رواد الأعمال هم محركو النمو الاقتصادي.</w:t>
      </w:r>
      <w:sdt>
        <w:sdtPr>
          <w:rPr>
            <w:rFonts w:ascii="Traditional Arabic" w:eastAsia="Times New Roman" w:hAnsi="Traditional Arabic" w:cs="Traditional Arabic"/>
            <w:sz w:val="32"/>
            <w:szCs w:val="32"/>
            <w:rtl/>
            <w:lang w:eastAsia="en-US" w:bidi="ar-DZ"/>
          </w:rPr>
          <w:id w:val="398254523"/>
          <w:citation/>
        </w:sdtPr>
        <w:sdtEndPr/>
        <w:sdtContent>
          <w:r w:rsidRPr="005A7DB0">
            <w:rPr>
              <w:rFonts w:ascii="Traditional Arabic" w:eastAsia="Times New Roman" w:hAnsi="Traditional Arabic" w:cs="Traditional Arabic"/>
              <w:sz w:val="32"/>
              <w:szCs w:val="32"/>
              <w:rtl/>
              <w:lang w:eastAsia="en-US" w:bidi="ar-DZ"/>
            </w:rPr>
            <w:fldChar w:fldCharType="begin"/>
          </w:r>
          <w:r w:rsidRPr="005A7DB0">
            <w:rPr>
              <w:rFonts w:ascii="Traditional Arabic" w:eastAsia="Times New Roman" w:hAnsi="Traditional Arabic" w:cs="Traditional Arabic"/>
              <w:sz w:val="32"/>
              <w:szCs w:val="32"/>
              <w:lang w:eastAsia="en-US" w:bidi="ar-DZ"/>
            </w:rPr>
            <w:instrText xml:space="preserve">CITATION </w:instrText>
          </w:r>
          <w:r w:rsidRPr="005A7DB0">
            <w:rPr>
              <w:rFonts w:ascii="Traditional Arabic" w:eastAsia="Times New Roman" w:hAnsi="Traditional Arabic" w:cs="Traditional Arabic"/>
              <w:sz w:val="32"/>
              <w:szCs w:val="32"/>
              <w:rtl/>
              <w:lang w:eastAsia="en-US" w:bidi="ar-DZ"/>
            </w:rPr>
            <w:instrText>عام18</w:instrText>
          </w:r>
          <w:r w:rsidRPr="005A7DB0">
            <w:rPr>
              <w:rFonts w:ascii="Traditional Arabic" w:eastAsia="Times New Roman" w:hAnsi="Traditional Arabic" w:cs="Traditional Arabic"/>
              <w:sz w:val="32"/>
              <w:szCs w:val="32"/>
              <w:lang w:eastAsia="en-US" w:bidi="ar-DZ"/>
            </w:rPr>
            <w:instrText xml:space="preserve"> \p 05 \l 5121 </w:instrText>
          </w:r>
          <w:r w:rsidRPr="005A7DB0">
            <w:rPr>
              <w:rFonts w:ascii="Traditional Arabic" w:eastAsia="Times New Roman" w:hAnsi="Traditional Arabic" w:cs="Traditional Arabic"/>
              <w:sz w:val="32"/>
              <w:szCs w:val="32"/>
              <w:rtl/>
              <w:lang w:eastAsia="en-US" w:bidi="ar-DZ"/>
            </w:rPr>
            <w:fldChar w:fldCharType="separate"/>
          </w:r>
          <w:r w:rsidRPr="005A7DB0">
            <w:rPr>
              <w:rFonts w:ascii="Traditional Arabic" w:eastAsia="Times New Roman" w:hAnsi="Traditional Arabic" w:cs="Traditional Arabic"/>
              <w:noProof/>
              <w:sz w:val="32"/>
              <w:szCs w:val="32"/>
              <w:rtl/>
              <w:lang w:eastAsia="en-US" w:bidi="ar-DZ"/>
            </w:rPr>
            <w:t xml:space="preserve"> (خربوطلي، 2018، صفحة 05)</w:t>
          </w:r>
          <w:r w:rsidRPr="005A7DB0">
            <w:rPr>
              <w:rFonts w:ascii="Traditional Arabic" w:eastAsia="Times New Roman" w:hAnsi="Traditional Arabic" w:cs="Traditional Arabic"/>
              <w:sz w:val="32"/>
              <w:szCs w:val="32"/>
              <w:rtl/>
              <w:lang w:eastAsia="en-US" w:bidi="ar-DZ"/>
            </w:rPr>
            <w:fldChar w:fldCharType="end"/>
          </w:r>
        </w:sdtContent>
      </w:sdt>
    </w:p>
    <w:p w:rsidR="005A7DB0" w:rsidRPr="005A7DB0" w:rsidRDefault="005A7DB0" w:rsidP="00C873D6">
      <w:pPr>
        <w:bidi/>
        <w:spacing w:after="0" w:line="240" w:lineRule="auto"/>
        <w:jc w:val="both"/>
        <w:rPr>
          <w:rFonts w:ascii="Traditional Arabic" w:eastAsia="Times New Roman" w:hAnsi="Traditional Arabic" w:cs="Traditional Arabic"/>
          <w:b/>
          <w:bCs/>
          <w:sz w:val="32"/>
          <w:szCs w:val="32"/>
          <w:lang w:eastAsia="en-US" w:bidi="ar-DZ"/>
        </w:rPr>
      </w:pPr>
      <w:bookmarkStart w:id="1" w:name="_Hlk183293141"/>
      <w:r w:rsidRPr="005A7DB0">
        <w:rPr>
          <w:rFonts w:ascii="Traditional Arabic" w:eastAsia="Times New Roman" w:hAnsi="Traditional Arabic" w:cs="Traditional Arabic"/>
          <w:b/>
          <w:bCs/>
          <w:sz w:val="32"/>
          <w:szCs w:val="32"/>
          <w:rtl/>
          <w:lang w:eastAsia="en-US" w:bidi="ar-DZ"/>
        </w:rPr>
        <w:t>2. أهمية ريادة الأعمال:</w:t>
      </w:r>
    </w:p>
    <w:bookmarkEnd w:id="1"/>
    <w:p w:rsidR="005A7DB0" w:rsidRPr="005A7DB0" w:rsidRDefault="005A7DB0" w:rsidP="005A7DB0">
      <w:pPr>
        <w:bidi/>
        <w:spacing w:after="0" w:line="240" w:lineRule="auto"/>
        <w:ind w:firstLine="567"/>
        <w:jc w:val="both"/>
        <w:rPr>
          <w:rFonts w:ascii="Traditional Arabic" w:eastAsia="Times New Roman" w:hAnsi="Traditional Arabic" w:cs="Traditional Arabic"/>
          <w:sz w:val="32"/>
          <w:szCs w:val="32"/>
          <w:lang w:eastAsia="en-US" w:bidi="ar-DZ"/>
        </w:rPr>
      </w:pPr>
      <w:r w:rsidRPr="005A7DB0">
        <w:rPr>
          <w:rFonts w:ascii="Traditional Arabic" w:eastAsia="Times New Roman" w:hAnsi="Traditional Arabic" w:cs="Traditional Arabic"/>
          <w:sz w:val="32"/>
          <w:szCs w:val="32"/>
          <w:rtl/>
          <w:lang w:eastAsia="en-US" w:bidi="ar-DZ"/>
        </w:rPr>
        <w:t>إن أغلب الكتاب والباحثين في مجال ريادة الأعمال يؤكدون على الدور البارز الذي تقوم به الأعمال الريادية في المجالين الإقتصادي والإجتماعي، حيث يؤكد</w:t>
      </w:r>
      <w:r w:rsidRPr="005A7DB0">
        <w:rPr>
          <w:rFonts w:ascii="Traditional Arabic" w:eastAsia="Times New Roman" w:hAnsi="Traditional Arabic" w:cs="Traditional Arabic"/>
          <w:sz w:val="32"/>
          <w:szCs w:val="32"/>
          <w:lang w:eastAsia="en-US" w:bidi="ar-DZ"/>
        </w:rPr>
        <w:t xml:space="preserve"> </w:t>
      </w:r>
      <w:r w:rsidRPr="005A7DB0">
        <w:rPr>
          <w:rFonts w:asciiTheme="majorBidi" w:eastAsia="Times New Roman" w:hAnsiTheme="majorBidi" w:cstheme="majorBidi"/>
          <w:sz w:val="28"/>
          <w:szCs w:val="28"/>
          <w:lang w:eastAsia="en-US" w:bidi="ar-DZ"/>
        </w:rPr>
        <w:t>David McClelland</w:t>
      </w:r>
      <w:r w:rsidRPr="005A7DB0">
        <w:rPr>
          <w:rFonts w:ascii="Traditional Arabic" w:eastAsia="Times New Roman" w:hAnsi="Traditional Arabic" w:cs="Traditional Arabic"/>
          <w:sz w:val="32"/>
          <w:szCs w:val="32"/>
          <w:lang w:eastAsia="en-US" w:bidi="ar-DZ"/>
        </w:rPr>
        <w:t xml:space="preserve"> </w:t>
      </w:r>
      <w:r w:rsidRPr="005A7DB0">
        <w:rPr>
          <w:rFonts w:ascii="Traditional Arabic" w:eastAsia="Times New Roman" w:hAnsi="Traditional Arabic" w:cs="Traditional Arabic"/>
          <w:sz w:val="32"/>
          <w:szCs w:val="32"/>
          <w:rtl/>
          <w:lang w:eastAsia="en-US" w:bidi="ar-DZ"/>
        </w:rPr>
        <w:t>على أن العامل الرئيس لتنمية أي بلد ليس المال أو التكنولوجيا، وإنما الأفكار الريادية والمبتكرة، ويرى</w:t>
      </w:r>
      <w:r w:rsidRPr="005A7DB0">
        <w:rPr>
          <w:rFonts w:ascii="Traditional Arabic" w:eastAsia="Times New Roman" w:hAnsi="Traditional Arabic" w:cs="Traditional Arabic"/>
          <w:sz w:val="32"/>
          <w:szCs w:val="32"/>
          <w:lang w:eastAsia="en-US" w:bidi="ar-DZ"/>
        </w:rPr>
        <w:t xml:space="preserve"> </w:t>
      </w:r>
      <w:r w:rsidRPr="005A7DB0">
        <w:rPr>
          <w:rFonts w:asciiTheme="majorBidi" w:eastAsia="Times New Roman" w:hAnsiTheme="majorBidi" w:cstheme="majorBidi"/>
          <w:sz w:val="28"/>
          <w:szCs w:val="28"/>
          <w:lang w:eastAsia="en-US" w:bidi="ar-DZ"/>
        </w:rPr>
        <w:t>Abraham Maslow</w:t>
      </w:r>
      <w:r w:rsidRPr="005A7DB0">
        <w:rPr>
          <w:rFonts w:ascii="Traditional Arabic" w:eastAsia="Times New Roman" w:hAnsi="Traditional Arabic" w:cs="Traditional Arabic"/>
          <w:sz w:val="32"/>
          <w:szCs w:val="32"/>
          <w:rtl/>
          <w:lang w:eastAsia="en-US" w:bidi="ar-DZ"/>
        </w:rPr>
        <w:t>أن أهم شيء يمكن القيام به للأخذ بيد مجتمع غير متقدم ليس توفر مئة إقتصادي أو مهندس أو سياسي متميز،</w:t>
      </w:r>
      <w:r w:rsidRPr="005A7DB0">
        <w:rPr>
          <w:rFonts w:ascii="Traditional Arabic" w:eastAsia="Times New Roman" w:hAnsi="Traditional Arabic" w:cs="Traditional Arabic"/>
          <w:sz w:val="32"/>
          <w:szCs w:val="32"/>
          <w:lang w:eastAsia="en-US" w:bidi="ar-DZ"/>
        </w:rPr>
        <w:t xml:space="preserve"> </w:t>
      </w:r>
      <w:r w:rsidRPr="005A7DB0">
        <w:rPr>
          <w:rFonts w:ascii="Traditional Arabic" w:eastAsia="Times New Roman" w:hAnsi="Traditional Arabic" w:cs="Traditional Arabic"/>
          <w:sz w:val="32"/>
          <w:szCs w:val="32"/>
          <w:rtl/>
          <w:lang w:eastAsia="en-US" w:bidi="ar-DZ"/>
        </w:rPr>
        <w:t xml:space="preserve">وإنما توفر مئة مبادر وصاحب أفكار ريادية خلاقة، وأن أهم محرك للنمو الإقتصادي هو توفر الرياديين وأصحاب الأفكار الإبتكارية، وهو ما ذهب إليه </w:t>
      </w:r>
      <w:r w:rsidRPr="005A7DB0">
        <w:rPr>
          <w:rFonts w:ascii="Traditional Arabic" w:eastAsia="Times New Roman" w:hAnsi="Traditional Arabic" w:cs="Traditional Arabic"/>
          <w:sz w:val="32"/>
          <w:szCs w:val="32"/>
          <w:lang w:eastAsia="en-US" w:bidi="ar-DZ"/>
        </w:rPr>
        <w:t xml:space="preserve"> </w:t>
      </w:r>
      <w:r w:rsidRPr="005A7DB0">
        <w:rPr>
          <w:rFonts w:asciiTheme="majorBidi" w:eastAsia="Times New Roman" w:hAnsiTheme="majorBidi" w:cstheme="majorBidi"/>
          <w:sz w:val="28"/>
          <w:szCs w:val="28"/>
          <w:lang w:eastAsia="en-US" w:bidi="ar-DZ"/>
        </w:rPr>
        <w:t>Michael Porter</w:t>
      </w:r>
      <w:r w:rsidRPr="005A7DB0">
        <w:rPr>
          <w:rFonts w:ascii="Traditional Arabic" w:eastAsia="Times New Roman" w:hAnsi="Traditional Arabic" w:cs="Traditional Arabic"/>
          <w:sz w:val="32"/>
          <w:szCs w:val="32"/>
          <w:rtl/>
          <w:lang w:eastAsia="en-US" w:bidi="ar-DZ"/>
        </w:rPr>
        <w:t>حيث يشير إلى أن الإبتكار والريادة هم جوهر وصلب ثروة الأمم.</w:t>
      </w:r>
      <w:sdt>
        <w:sdtPr>
          <w:rPr>
            <w:rFonts w:ascii="Traditional Arabic" w:eastAsia="Times New Roman" w:hAnsi="Traditional Arabic" w:cs="Traditional Arabic"/>
            <w:sz w:val="32"/>
            <w:szCs w:val="32"/>
            <w:rtl/>
            <w:lang w:eastAsia="en-US" w:bidi="ar-DZ"/>
          </w:rPr>
          <w:id w:val="-1641255358"/>
          <w:citation/>
        </w:sdtPr>
        <w:sdtEndPr/>
        <w:sdtContent>
          <w:r w:rsidRPr="005A7DB0">
            <w:rPr>
              <w:rFonts w:ascii="Traditional Arabic" w:eastAsia="Times New Roman" w:hAnsi="Traditional Arabic" w:cs="Traditional Arabic"/>
              <w:sz w:val="32"/>
              <w:szCs w:val="32"/>
              <w:rtl/>
              <w:lang w:eastAsia="en-US" w:bidi="ar-DZ"/>
            </w:rPr>
            <w:fldChar w:fldCharType="begin"/>
          </w:r>
          <w:r w:rsidRPr="005A7DB0">
            <w:rPr>
              <w:rFonts w:ascii="Traditional Arabic" w:eastAsia="Times New Roman" w:hAnsi="Traditional Arabic" w:cs="Traditional Arabic"/>
              <w:sz w:val="32"/>
              <w:szCs w:val="32"/>
              <w:lang w:eastAsia="en-US" w:bidi="ar-DZ"/>
            </w:rPr>
            <w:instrText>CITATION</w:instrText>
          </w:r>
          <w:r w:rsidRPr="005A7DB0">
            <w:rPr>
              <w:rFonts w:ascii="Traditional Arabic" w:eastAsia="Times New Roman" w:hAnsi="Traditional Arabic" w:cs="Traditional Arabic"/>
              <w:sz w:val="32"/>
              <w:szCs w:val="32"/>
              <w:rtl/>
              <w:lang w:eastAsia="en-US" w:bidi="ar-DZ"/>
            </w:rPr>
            <w:instrText xml:space="preserve"> ميس \</w:instrText>
          </w:r>
          <w:r w:rsidRPr="005A7DB0">
            <w:rPr>
              <w:rFonts w:ascii="Traditional Arabic" w:eastAsia="Times New Roman" w:hAnsi="Traditional Arabic" w:cs="Traditional Arabic"/>
              <w:sz w:val="32"/>
              <w:szCs w:val="32"/>
              <w:lang w:eastAsia="en-US" w:bidi="ar-DZ"/>
            </w:rPr>
            <w:instrText>p 30 \l 5121</w:instrText>
          </w:r>
          <w:r w:rsidRPr="005A7DB0">
            <w:rPr>
              <w:rFonts w:ascii="Traditional Arabic" w:eastAsia="Times New Roman" w:hAnsi="Traditional Arabic" w:cs="Traditional Arabic"/>
              <w:sz w:val="32"/>
              <w:szCs w:val="32"/>
              <w:rtl/>
              <w:lang w:eastAsia="en-US" w:bidi="ar-DZ"/>
            </w:rPr>
            <w:instrText xml:space="preserve"> </w:instrText>
          </w:r>
          <w:r w:rsidRPr="005A7DB0">
            <w:rPr>
              <w:rFonts w:ascii="Traditional Arabic" w:eastAsia="Times New Roman" w:hAnsi="Traditional Arabic" w:cs="Traditional Arabic"/>
              <w:sz w:val="32"/>
              <w:szCs w:val="32"/>
              <w:rtl/>
              <w:lang w:eastAsia="en-US" w:bidi="ar-DZ"/>
            </w:rPr>
            <w:fldChar w:fldCharType="separate"/>
          </w:r>
          <w:r w:rsidRPr="005A7DB0">
            <w:rPr>
              <w:rFonts w:ascii="Traditional Arabic" w:eastAsia="Times New Roman" w:hAnsi="Traditional Arabic" w:cs="Traditional Arabic"/>
              <w:noProof/>
              <w:sz w:val="32"/>
              <w:szCs w:val="32"/>
              <w:rtl/>
              <w:lang w:eastAsia="en-US" w:bidi="ar-DZ"/>
            </w:rPr>
            <w:t xml:space="preserve"> (ميساوي، 2020، صفحة 30)</w:t>
          </w:r>
          <w:r w:rsidRPr="005A7DB0">
            <w:rPr>
              <w:rFonts w:ascii="Traditional Arabic" w:eastAsia="Times New Roman" w:hAnsi="Traditional Arabic" w:cs="Traditional Arabic"/>
              <w:sz w:val="32"/>
              <w:szCs w:val="32"/>
              <w:rtl/>
              <w:lang w:eastAsia="en-US" w:bidi="ar-DZ"/>
            </w:rPr>
            <w:fldChar w:fldCharType="end"/>
          </w:r>
        </w:sdtContent>
      </w:sdt>
    </w:p>
    <w:p w:rsidR="005A7DB0" w:rsidRPr="005A7DB0" w:rsidRDefault="005A7DB0" w:rsidP="005A7DB0">
      <w:pPr>
        <w:bidi/>
        <w:spacing w:after="0" w:line="240" w:lineRule="auto"/>
        <w:jc w:val="both"/>
        <w:rPr>
          <w:rFonts w:ascii="Traditional Arabic" w:eastAsia="Times New Roman" w:hAnsi="Traditional Arabic" w:cs="Traditional Arabic"/>
          <w:sz w:val="32"/>
          <w:szCs w:val="32"/>
          <w:lang w:eastAsia="en-US" w:bidi="ar-DZ"/>
        </w:rPr>
      </w:pPr>
      <w:r w:rsidRPr="005A7DB0">
        <w:rPr>
          <w:rFonts w:ascii="Traditional Arabic" w:eastAsia="Times New Roman" w:hAnsi="Traditional Arabic" w:cs="Traditional Arabic"/>
          <w:sz w:val="32"/>
          <w:szCs w:val="32"/>
          <w:rtl/>
          <w:lang w:eastAsia="en-US" w:bidi="ar-DZ"/>
        </w:rPr>
        <w:t>فريادة الأعمال في الوقت الحالي واحدة من أفضل السبل لتحقيق التنمية الوطنية المستدامة باعتبارها منبعا كبيرا لإنشاء الأعمال وترسيخ ثقافة العمل الحر في المجتمعات؛ ومن هنا تتعدد فوائد ريادة الأعمال ومكتسباتها الإقتصادية والإجتماعية وما تحققه من مردود للفرد والمجتمع على حد سواء؛ ويمكن توضيح أهم ملامح أهمية ريادة الأعمال فيما يلي:</w:t>
      </w:r>
      <w:sdt>
        <w:sdtPr>
          <w:rPr>
            <w:rFonts w:ascii="Traditional Arabic" w:eastAsia="Times New Roman" w:hAnsi="Traditional Arabic" w:cs="Traditional Arabic"/>
            <w:sz w:val="32"/>
            <w:szCs w:val="32"/>
            <w:rtl/>
            <w:lang w:eastAsia="en-US" w:bidi="ar-DZ"/>
          </w:rPr>
          <w:id w:val="-145667158"/>
          <w:citation/>
        </w:sdtPr>
        <w:sdtEndPr/>
        <w:sdtContent>
          <w:r w:rsidRPr="005A7DB0">
            <w:rPr>
              <w:rFonts w:ascii="Traditional Arabic" w:eastAsia="Times New Roman" w:hAnsi="Traditional Arabic" w:cs="Traditional Arabic"/>
              <w:sz w:val="32"/>
              <w:szCs w:val="32"/>
              <w:rtl/>
              <w:lang w:eastAsia="en-US" w:bidi="ar-DZ"/>
            </w:rPr>
            <w:fldChar w:fldCharType="begin"/>
          </w:r>
          <w:r w:rsidRPr="005A7DB0">
            <w:rPr>
              <w:rFonts w:ascii="Traditional Arabic" w:eastAsia="Times New Roman" w:hAnsi="Traditional Arabic" w:cs="Traditional Arabic"/>
              <w:sz w:val="32"/>
              <w:szCs w:val="32"/>
              <w:lang w:eastAsia="en-US" w:bidi="ar-DZ"/>
            </w:rPr>
            <w:instrText>CITATION</w:instrText>
          </w:r>
          <w:r w:rsidRPr="005A7DB0">
            <w:rPr>
              <w:rFonts w:ascii="Traditional Arabic" w:eastAsia="Times New Roman" w:hAnsi="Traditional Arabic" w:cs="Traditional Arabic"/>
              <w:sz w:val="32"/>
              <w:szCs w:val="32"/>
              <w:rtl/>
              <w:lang w:eastAsia="en-US" w:bidi="ar-DZ"/>
            </w:rPr>
            <w:instrText xml:space="preserve"> مرك22 \</w:instrText>
          </w:r>
          <w:r w:rsidRPr="005A7DB0">
            <w:rPr>
              <w:rFonts w:ascii="Traditional Arabic" w:eastAsia="Times New Roman" w:hAnsi="Traditional Arabic" w:cs="Traditional Arabic"/>
              <w:sz w:val="32"/>
              <w:szCs w:val="32"/>
              <w:lang w:eastAsia="en-US" w:bidi="ar-DZ"/>
            </w:rPr>
            <w:instrText>p 05 \l 5121</w:instrText>
          </w:r>
          <w:r w:rsidRPr="005A7DB0">
            <w:rPr>
              <w:rFonts w:ascii="Traditional Arabic" w:eastAsia="Times New Roman" w:hAnsi="Traditional Arabic" w:cs="Traditional Arabic"/>
              <w:sz w:val="32"/>
              <w:szCs w:val="32"/>
              <w:rtl/>
              <w:lang w:eastAsia="en-US" w:bidi="ar-DZ"/>
            </w:rPr>
            <w:instrText xml:space="preserve"> </w:instrText>
          </w:r>
          <w:r w:rsidRPr="005A7DB0">
            <w:rPr>
              <w:rFonts w:ascii="Traditional Arabic" w:eastAsia="Times New Roman" w:hAnsi="Traditional Arabic" w:cs="Traditional Arabic"/>
              <w:sz w:val="32"/>
              <w:szCs w:val="32"/>
              <w:rtl/>
              <w:lang w:eastAsia="en-US" w:bidi="ar-DZ"/>
            </w:rPr>
            <w:fldChar w:fldCharType="separate"/>
          </w:r>
          <w:r w:rsidRPr="005A7DB0">
            <w:rPr>
              <w:rFonts w:ascii="Traditional Arabic" w:eastAsia="Times New Roman" w:hAnsi="Traditional Arabic" w:cs="Traditional Arabic"/>
              <w:noProof/>
              <w:sz w:val="32"/>
              <w:szCs w:val="32"/>
              <w:rtl/>
              <w:lang w:eastAsia="en-US" w:bidi="ar-DZ"/>
            </w:rPr>
            <w:t xml:space="preserve"> (مركز البحوث والمعلومات بالتعاون مع مركز ريادة الأعمال، 2022، صفحة 05)</w:t>
          </w:r>
          <w:r w:rsidRPr="005A7DB0">
            <w:rPr>
              <w:rFonts w:ascii="Traditional Arabic" w:eastAsia="Times New Roman" w:hAnsi="Traditional Arabic" w:cs="Traditional Arabic"/>
              <w:sz w:val="32"/>
              <w:szCs w:val="32"/>
              <w:rtl/>
              <w:lang w:eastAsia="en-US" w:bidi="ar-DZ"/>
            </w:rPr>
            <w:fldChar w:fldCharType="end"/>
          </w:r>
        </w:sdtContent>
      </w:sdt>
    </w:p>
    <w:p w:rsidR="005A7DB0" w:rsidRPr="005A7DB0" w:rsidRDefault="005A7DB0" w:rsidP="005A7DB0">
      <w:pPr>
        <w:numPr>
          <w:ilvl w:val="0"/>
          <w:numId w:val="22"/>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b/>
          <w:bCs/>
          <w:sz w:val="32"/>
          <w:szCs w:val="32"/>
          <w:rtl/>
          <w:lang w:eastAsia="en-US" w:bidi="ar-DZ"/>
        </w:rPr>
        <w:lastRenderedPageBreak/>
        <w:t>خلق مشروعات صغيرة ومتوسطة:</w:t>
      </w:r>
      <w:r w:rsidRPr="005A7DB0">
        <w:rPr>
          <w:rFonts w:ascii="Traditional Arabic" w:eastAsia="Calibri" w:hAnsi="Traditional Arabic" w:cs="Traditional Arabic"/>
          <w:sz w:val="32"/>
          <w:szCs w:val="32"/>
          <w:rtl/>
          <w:lang w:eastAsia="en-US" w:bidi="ar-DZ"/>
        </w:rPr>
        <w:t xml:space="preserve"> بناء على إحتياجات المجتمع يعمل الأفراد على ظهور المشاريع الصغيرة لتجسيد الأفكار المبتكرة لرواد الأعمال، ما يؤدي إلى نمو المشروعات الصغيرة وإندماجها في الإقتصاد المحلي والعالمي.</w:t>
      </w:r>
    </w:p>
    <w:p w:rsidR="005A7DB0" w:rsidRPr="005A7DB0" w:rsidRDefault="005A7DB0" w:rsidP="005A7DB0">
      <w:pPr>
        <w:numPr>
          <w:ilvl w:val="0"/>
          <w:numId w:val="22"/>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b/>
          <w:bCs/>
          <w:sz w:val="32"/>
          <w:szCs w:val="32"/>
          <w:rtl/>
          <w:lang w:eastAsia="en-US" w:bidi="ar-DZ"/>
        </w:rPr>
        <w:t>خلق فرص عمل للشباب والمرأة:</w:t>
      </w:r>
      <w:r w:rsidRPr="005A7DB0">
        <w:rPr>
          <w:rFonts w:ascii="Traditional Arabic" w:eastAsia="Calibri" w:hAnsi="Traditional Arabic" w:cs="Traditional Arabic"/>
          <w:sz w:val="32"/>
          <w:szCs w:val="32"/>
          <w:rtl/>
          <w:lang w:eastAsia="en-US" w:bidi="ar-DZ"/>
        </w:rPr>
        <w:t xml:space="preserve"> تساهم مشروعات ريادة الأعمال بحصة كبيرة من الوظائف الجديدة للشباب والمرأة المتزوجة،  ريادة الأعمال - مؤشر إقتصادي.</w:t>
      </w:r>
    </w:p>
    <w:p w:rsidR="005A7DB0" w:rsidRPr="005A7DB0" w:rsidRDefault="005A7DB0" w:rsidP="005A7DB0">
      <w:pPr>
        <w:numPr>
          <w:ilvl w:val="0"/>
          <w:numId w:val="22"/>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b/>
          <w:bCs/>
          <w:sz w:val="32"/>
          <w:szCs w:val="32"/>
          <w:rtl/>
          <w:lang w:eastAsia="en-US" w:bidi="ar-DZ"/>
        </w:rPr>
        <w:t>تطوير وتحسين الإبتكار:</w:t>
      </w:r>
      <w:r w:rsidRPr="005A7DB0">
        <w:rPr>
          <w:rFonts w:ascii="Traditional Arabic" w:eastAsia="Calibri" w:hAnsi="Traditional Arabic" w:cs="Traditional Arabic"/>
          <w:sz w:val="32"/>
          <w:szCs w:val="32"/>
          <w:rtl/>
          <w:lang w:eastAsia="en-US" w:bidi="ar-DZ"/>
        </w:rPr>
        <w:t xml:space="preserve"> حيث جاءت ريادة الأعمال كحاضنة للإبتكار والإكتشاف الناتج من حاجة المجتمع، ويكون في صورة منتجات، وتكنولوجيا، وجودة عالية، وتسويق بآليات مبتكرة، تزيد من الناتج المحلي الإجمالي للدولة وتعمل على رفع مستوى المعيشة.</w:t>
      </w:r>
    </w:p>
    <w:p w:rsidR="005A7DB0" w:rsidRPr="005A7DB0" w:rsidRDefault="005A7DB0" w:rsidP="005A7DB0">
      <w:pPr>
        <w:numPr>
          <w:ilvl w:val="0"/>
          <w:numId w:val="22"/>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b/>
          <w:bCs/>
          <w:sz w:val="32"/>
          <w:szCs w:val="32"/>
          <w:rtl/>
          <w:lang w:eastAsia="en-US" w:bidi="ar-DZ"/>
        </w:rPr>
        <w:t>التنوع في تنمية المجتمع:</w:t>
      </w:r>
      <w:r w:rsidRPr="005A7DB0">
        <w:rPr>
          <w:rFonts w:ascii="Traditional Arabic" w:eastAsia="Calibri" w:hAnsi="Traditional Arabic" w:cs="Traditional Arabic"/>
          <w:sz w:val="32"/>
          <w:szCs w:val="32"/>
          <w:rtl/>
          <w:lang w:eastAsia="en-US" w:bidi="ar-DZ"/>
        </w:rPr>
        <w:t xml:space="preserve"> التنوع في تنمية المجتمع من حيث تعزيز قاعدة التوظيف وتقليل الفقر، بالإضافة إلى تحسين معايير الإنفاق على مختلف الأنشطة التنموية والصحية والترفيهية.</w:t>
      </w:r>
    </w:p>
    <w:p w:rsidR="005A7DB0" w:rsidRPr="005A7DB0" w:rsidRDefault="005A7DB0" w:rsidP="005A7DB0">
      <w:pPr>
        <w:numPr>
          <w:ilvl w:val="0"/>
          <w:numId w:val="22"/>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sz w:val="32"/>
          <w:szCs w:val="32"/>
          <w:rtl/>
          <w:lang w:eastAsia="en-US" w:bidi="ar-DZ"/>
        </w:rPr>
        <w:t xml:space="preserve"> </w:t>
      </w:r>
      <w:r w:rsidRPr="005A7DB0">
        <w:rPr>
          <w:rFonts w:ascii="Traditional Arabic" w:eastAsia="Calibri" w:hAnsi="Traditional Arabic" w:cs="Traditional Arabic"/>
          <w:b/>
          <w:bCs/>
          <w:sz w:val="32"/>
          <w:szCs w:val="32"/>
          <w:rtl/>
          <w:lang w:eastAsia="en-US" w:bidi="ar-DZ"/>
        </w:rPr>
        <w:t>رفع مستوى المعيشة للفرد والأسرة:</w:t>
      </w:r>
      <w:r w:rsidRPr="005A7DB0">
        <w:rPr>
          <w:rFonts w:ascii="Traditional Arabic" w:eastAsia="Calibri" w:hAnsi="Traditional Arabic" w:cs="Traditional Arabic"/>
          <w:sz w:val="32"/>
          <w:szCs w:val="32"/>
          <w:rtl/>
          <w:lang w:eastAsia="en-US" w:bidi="ar-DZ"/>
        </w:rPr>
        <w:t xml:space="preserve"> رفع مستوى المعيشة هو مفهوم مبني على زيادة كمية إستهلاك مجموعة متنوعة من السلع والخدمات خلال فترة معينة من قبل الأفراد والأسرة. ويعتمد ذلك على مدى توفر منتجات متنوعة في السوق، لذا توفر ريادة الأعمال أنواعا هائلة من المنتجات ذات الطبيعة المختلفة من خلال إبتكارها، مما يزيد من دخل الأشخاص الذين يعملون في المؤسسات الصغيرة وبذلك تساعد في تحسين مستوى المعيشة.</w:t>
      </w:r>
    </w:p>
    <w:p w:rsidR="005A7DB0" w:rsidRPr="005A7DB0" w:rsidRDefault="005A7DB0" w:rsidP="005A7DB0">
      <w:pPr>
        <w:numPr>
          <w:ilvl w:val="0"/>
          <w:numId w:val="22"/>
        </w:numPr>
        <w:tabs>
          <w:tab w:val="right" w:pos="226"/>
        </w:tabs>
        <w:bidi/>
        <w:spacing w:after="0" w:line="240" w:lineRule="auto"/>
        <w:contextualSpacing/>
        <w:jc w:val="both"/>
        <w:rPr>
          <w:rFonts w:ascii="Traditional Arabic" w:eastAsia="Calibri" w:hAnsi="Traditional Arabic" w:cs="Traditional Arabic"/>
          <w:sz w:val="32"/>
          <w:szCs w:val="32"/>
          <w:lang w:eastAsia="en-US" w:bidi="ar-DZ"/>
        </w:rPr>
      </w:pPr>
      <w:r w:rsidRPr="005A7DB0">
        <w:rPr>
          <w:rFonts w:ascii="Traditional Arabic" w:eastAsia="Calibri" w:hAnsi="Traditional Arabic" w:cs="Traditional Arabic"/>
          <w:sz w:val="32"/>
          <w:szCs w:val="32"/>
          <w:rtl/>
          <w:lang w:eastAsia="en-US" w:bidi="ar-DZ"/>
        </w:rPr>
        <w:t xml:space="preserve"> </w:t>
      </w:r>
      <w:r w:rsidRPr="005A7DB0">
        <w:rPr>
          <w:rFonts w:ascii="Traditional Arabic" w:eastAsia="Calibri" w:hAnsi="Traditional Arabic" w:cs="Traditional Arabic"/>
          <w:b/>
          <w:bCs/>
          <w:sz w:val="32"/>
          <w:szCs w:val="32"/>
          <w:rtl/>
          <w:lang w:eastAsia="en-US" w:bidi="ar-DZ"/>
        </w:rPr>
        <w:t>تعزيز البحث العلمي والتطوير:</w:t>
      </w:r>
      <w:r w:rsidRPr="005A7DB0">
        <w:rPr>
          <w:rFonts w:ascii="Traditional Arabic" w:eastAsia="Calibri" w:hAnsi="Traditional Arabic" w:cs="Traditional Arabic"/>
          <w:sz w:val="32"/>
          <w:szCs w:val="32"/>
          <w:rtl/>
          <w:lang w:eastAsia="en-US" w:bidi="ar-DZ"/>
        </w:rPr>
        <w:t xml:space="preserve"> ريادة الأعمال تعمل على توفير الأموال اللازمة للبحث في التطوير من خلال الجامعات ومؤسسات البحث؛ مما يساعد في تعزيز التنمية المستدامة والنمو الإقتصادي بشكل مستمر.</w:t>
      </w:r>
    </w:p>
    <w:p w:rsidR="005A7DB0" w:rsidRPr="005A7DB0" w:rsidRDefault="005A7DB0" w:rsidP="005A7DB0">
      <w:pPr>
        <w:bidi/>
        <w:spacing w:after="0" w:line="240" w:lineRule="auto"/>
        <w:jc w:val="both"/>
        <w:rPr>
          <w:rFonts w:ascii="Traditional Arabic" w:eastAsia="Times New Roman" w:hAnsi="Traditional Arabic" w:cs="Traditional Arabic"/>
          <w:b/>
          <w:bCs/>
          <w:sz w:val="32"/>
          <w:szCs w:val="32"/>
          <w:lang w:eastAsia="en-US" w:bidi="ar-DZ"/>
        </w:rPr>
      </w:pPr>
      <w:r w:rsidRPr="005A7DB0">
        <w:rPr>
          <w:rFonts w:ascii="Traditional Arabic" w:eastAsia="Times New Roman" w:hAnsi="Traditional Arabic" w:cs="Traditional Arabic"/>
          <w:b/>
          <w:bCs/>
          <w:sz w:val="32"/>
          <w:szCs w:val="32"/>
          <w:lang w:eastAsia="en-US" w:bidi="ar-DZ"/>
        </w:rPr>
        <w:t>3</w:t>
      </w:r>
      <w:r w:rsidRPr="005A7DB0">
        <w:rPr>
          <w:rFonts w:ascii="Traditional Arabic" w:eastAsia="Times New Roman" w:hAnsi="Traditional Arabic" w:cs="Traditional Arabic"/>
          <w:b/>
          <w:bCs/>
          <w:sz w:val="32"/>
          <w:szCs w:val="32"/>
          <w:rtl/>
          <w:lang w:eastAsia="en-US" w:bidi="ar-DZ"/>
        </w:rPr>
        <w:t xml:space="preserve">. </w:t>
      </w:r>
      <w:bookmarkStart w:id="2" w:name="_Hlk183367431"/>
      <w:r w:rsidRPr="005A7DB0">
        <w:rPr>
          <w:rFonts w:ascii="Traditional Arabic" w:eastAsia="Times New Roman" w:hAnsi="Traditional Arabic" w:cs="Traditional Arabic"/>
          <w:b/>
          <w:bCs/>
          <w:sz w:val="32"/>
          <w:szCs w:val="32"/>
          <w:rtl/>
          <w:lang w:eastAsia="en-US" w:bidi="ar-DZ"/>
        </w:rPr>
        <w:t>المقومات الرئيسية لنجاح ريادة الأعمال:</w:t>
      </w:r>
      <w:bookmarkEnd w:id="2"/>
    </w:p>
    <w:p w:rsidR="005A7DB0" w:rsidRPr="005A7DB0" w:rsidRDefault="005A7DB0" w:rsidP="005A7DB0">
      <w:pPr>
        <w:tabs>
          <w:tab w:val="right" w:pos="226"/>
        </w:tabs>
        <w:bidi/>
        <w:spacing w:after="0" w:line="240" w:lineRule="auto"/>
        <w:jc w:val="both"/>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sz w:val="32"/>
          <w:szCs w:val="32"/>
          <w:rtl/>
          <w:lang w:eastAsia="en-US" w:bidi="ar-DZ"/>
        </w:rPr>
        <w:t>أشارت الدراسات إلى أن أهم خصائص ومقومات النجاح لرواد الأعمال تتلخص كما في الشكل الموالي:</w:t>
      </w:r>
    </w:p>
    <w:p w:rsidR="005A7DB0" w:rsidRPr="005A7DB0" w:rsidRDefault="005A7DB0" w:rsidP="00C873D6">
      <w:pPr>
        <w:tabs>
          <w:tab w:val="right" w:pos="226"/>
        </w:tabs>
        <w:bidi/>
        <w:spacing w:after="0" w:line="240" w:lineRule="auto"/>
        <w:jc w:val="center"/>
        <w:rPr>
          <w:rFonts w:ascii="Traditional Arabic" w:eastAsia="Times New Roman" w:hAnsi="Traditional Arabic" w:cs="Traditional Arabic"/>
          <w:b/>
          <w:bCs/>
          <w:sz w:val="32"/>
          <w:szCs w:val="32"/>
          <w:rtl/>
          <w:lang w:eastAsia="en-US" w:bidi="ar-DZ"/>
        </w:rPr>
      </w:pPr>
      <w:r w:rsidRPr="005A7DB0">
        <w:rPr>
          <w:rFonts w:ascii="Traditional Arabic" w:eastAsia="Times New Roman" w:hAnsi="Traditional Arabic" w:cs="Traditional Arabic"/>
          <w:b/>
          <w:bCs/>
          <w:sz w:val="32"/>
          <w:szCs w:val="32"/>
          <w:rtl/>
          <w:lang w:eastAsia="en-US" w:bidi="ar-DZ"/>
        </w:rPr>
        <w:t>الشكل رقم(0</w:t>
      </w:r>
      <w:r w:rsidR="00C873D6">
        <w:rPr>
          <w:rFonts w:ascii="Traditional Arabic" w:eastAsia="Times New Roman" w:hAnsi="Traditional Arabic" w:cs="Traditional Arabic" w:hint="cs"/>
          <w:b/>
          <w:bCs/>
          <w:sz w:val="32"/>
          <w:szCs w:val="32"/>
          <w:rtl/>
          <w:lang w:eastAsia="en-US" w:bidi="ar-DZ"/>
        </w:rPr>
        <w:t>3</w:t>
      </w:r>
      <w:r w:rsidRPr="005A7DB0">
        <w:rPr>
          <w:rFonts w:ascii="Traditional Arabic" w:eastAsia="Times New Roman" w:hAnsi="Traditional Arabic" w:cs="Traditional Arabic"/>
          <w:b/>
          <w:bCs/>
          <w:sz w:val="32"/>
          <w:szCs w:val="32"/>
          <w:rtl/>
          <w:lang w:eastAsia="en-US" w:bidi="ar-DZ"/>
        </w:rPr>
        <w:t>): أهم خصائص رواد الأعمال ومقومات النجاح الرئيسية</w:t>
      </w:r>
    </w:p>
    <w:p w:rsidR="005A7DB0" w:rsidRPr="005A7DB0" w:rsidRDefault="005A7DB0" w:rsidP="005A7DB0">
      <w:pPr>
        <w:tabs>
          <w:tab w:val="right" w:pos="226"/>
        </w:tabs>
        <w:bidi/>
        <w:spacing w:after="0" w:line="240" w:lineRule="auto"/>
        <w:jc w:val="center"/>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noProof/>
          <w:sz w:val="32"/>
          <w:szCs w:val="32"/>
          <w:rtl/>
        </w:rPr>
        <w:drawing>
          <wp:inline distT="0" distB="0" distL="0" distR="0" wp14:anchorId="4DD6741D" wp14:editId="37314A29">
            <wp:extent cx="4099985" cy="2933065"/>
            <wp:effectExtent l="38100" t="38100" r="15240" b="19685"/>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duotone>
                        <a:schemeClr val="accent1">
                          <a:shade val="45000"/>
                          <a:satMod val="135000"/>
                        </a:schemeClr>
                        <a:prstClr val="white"/>
                      </a:duotone>
                      <a:extLst>
                        <a:ext uri="{BEBA8EAE-BF5A-486C-A8C5-ECC9F3942E4B}">
                          <a14:imgProps xmlns:a14="http://schemas.microsoft.com/office/drawing/2010/main">
                            <a14:imgLayer r:embed="rId14">
                              <a14:imgEffect>
                                <a14:sharpenSoften amount="50000"/>
                              </a14:imgEffect>
                              <a14:imgEffect>
                                <a14:saturation sat="0"/>
                              </a14:imgEffect>
                            </a14:imgLayer>
                          </a14:imgProps>
                        </a:ext>
                      </a:extLst>
                    </a:blip>
                    <a:stretch>
                      <a:fillRect/>
                    </a:stretch>
                  </pic:blipFill>
                  <pic:spPr>
                    <a:xfrm>
                      <a:off x="0" y="0"/>
                      <a:ext cx="4099985" cy="2933065"/>
                    </a:xfrm>
                    <a:prstGeom prst="rect">
                      <a:avLst/>
                    </a:prstGeom>
                    <a:ln w="28575">
                      <a:solidFill>
                        <a:schemeClr val="accent1"/>
                      </a:solidFill>
                    </a:ln>
                  </pic:spPr>
                </pic:pic>
              </a:graphicData>
            </a:graphic>
          </wp:inline>
        </w:drawing>
      </w:r>
    </w:p>
    <w:p w:rsidR="005A7DB0" w:rsidRPr="005A7DB0" w:rsidRDefault="005A7DB0" w:rsidP="00C873D6">
      <w:pPr>
        <w:tabs>
          <w:tab w:val="right" w:pos="226"/>
        </w:tabs>
        <w:bidi/>
        <w:spacing w:after="0" w:line="240" w:lineRule="auto"/>
        <w:jc w:val="center"/>
        <w:rPr>
          <w:rFonts w:ascii="Traditional Arabic" w:eastAsia="Times New Roman" w:hAnsi="Traditional Arabic" w:cs="Traditional Arabic"/>
          <w:b/>
          <w:bCs/>
          <w:sz w:val="32"/>
          <w:szCs w:val="32"/>
          <w:rtl/>
          <w:lang w:eastAsia="en-US" w:bidi="ar-DZ"/>
        </w:rPr>
      </w:pPr>
      <w:r w:rsidRPr="005A7DB0">
        <w:rPr>
          <w:rFonts w:ascii="Traditional Arabic" w:eastAsia="Times New Roman" w:hAnsi="Traditional Arabic" w:cs="Traditional Arabic"/>
          <w:b/>
          <w:bCs/>
          <w:sz w:val="32"/>
          <w:szCs w:val="32"/>
          <w:rtl/>
          <w:lang w:eastAsia="en-US" w:bidi="ar-DZ"/>
        </w:rPr>
        <w:lastRenderedPageBreak/>
        <w:t>المصدر:</w:t>
      </w:r>
      <w:sdt>
        <w:sdtPr>
          <w:rPr>
            <w:rFonts w:ascii="Traditional Arabic" w:eastAsia="Times New Roman" w:hAnsi="Traditional Arabic" w:cs="Traditional Arabic"/>
            <w:b/>
            <w:bCs/>
            <w:sz w:val="32"/>
            <w:szCs w:val="32"/>
            <w:rtl/>
            <w:lang w:eastAsia="en-US" w:bidi="ar-DZ"/>
          </w:rPr>
          <w:id w:val="-606893903"/>
          <w:citation/>
        </w:sdtPr>
        <w:sdtEndPr/>
        <w:sdtContent>
          <w:r w:rsidRPr="005A7DB0">
            <w:rPr>
              <w:rFonts w:ascii="Traditional Arabic" w:eastAsia="Times New Roman" w:hAnsi="Traditional Arabic" w:cs="Traditional Arabic"/>
              <w:b/>
              <w:bCs/>
              <w:sz w:val="32"/>
              <w:szCs w:val="32"/>
              <w:rtl/>
              <w:lang w:eastAsia="en-US" w:bidi="ar-DZ"/>
            </w:rPr>
            <w:fldChar w:fldCharType="begin"/>
          </w:r>
          <w:r w:rsidRPr="005A7DB0">
            <w:rPr>
              <w:rFonts w:ascii="Traditional Arabic" w:eastAsia="Times New Roman" w:hAnsi="Traditional Arabic" w:cs="Traditional Arabic"/>
              <w:b/>
              <w:bCs/>
              <w:sz w:val="32"/>
              <w:szCs w:val="32"/>
              <w:lang w:eastAsia="en-US" w:bidi="ar-DZ"/>
            </w:rPr>
            <w:instrText>CITATION</w:instrText>
          </w:r>
          <w:r w:rsidRPr="005A7DB0">
            <w:rPr>
              <w:rFonts w:ascii="Traditional Arabic" w:eastAsia="Times New Roman" w:hAnsi="Traditional Arabic" w:cs="Traditional Arabic"/>
              <w:b/>
              <w:bCs/>
              <w:sz w:val="32"/>
              <w:szCs w:val="32"/>
              <w:rtl/>
              <w:lang w:eastAsia="en-US" w:bidi="ar-DZ"/>
            </w:rPr>
            <w:instrText xml:space="preserve"> عام18 \</w:instrText>
          </w:r>
          <w:r w:rsidRPr="005A7DB0">
            <w:rPr>
              <w:rFonts w:ascii="Traditional Arabic" w:eastAsia="Times New Roman" w:hAnsi="Traditional Arabic" w:cs="Traditional Arabic"/>
              <w:b/>
              <w:bCs/>
              <w:sz w:val="32"/>
              <w:szCs w:val="32"/>
              <w:lang w:eastAsia="en-US" w:bidi="ar-DZ"/>
            </w:rPr>
            <w:instrText>p 07 \l 5121</w:instrText>
          </w:r>
          <w:r w:rsidRPr="005A7DB0">
            <w:rPr>
              <w:rFonts w:ascii="Traditional Arabic" w:eastAsia="Times New Roman" w:hAnsi="Traditional Arabic" w:cs="Traditional Arabic"/>
              <w:b/>
              <w:bCs/>
              <w:sz w:val="32"/>
              <w:szCs w:val="32"/>
              <w:rtl/>
              <w:lang w:eastAsia="en-US" w:bidi="ar-DZ"/>
            </w:rPr>
            <w:instrText xml:space="preserve"> </w:instrText>
          </w:r>
          <w:r w:rsidRPr="005A7DB0">
            <w:rPr>
              <w:rFonts w:ascii="Traditional Arabic" w:eastAsia="Times New Roman" w:hAnsi="Traditional Arabic" w:cs="Traditional Arabic"/>
              <w:b/>
              <w:bCs/>
              <w:sz w:val="32"/>
              <w:szCs w:val="32"/>
              <w:rtl/>
              <w:lang w:eastAsia="en-US" w:bidi="ar-DZ"/>
            </w:rPr>
            <w:fldChar w:fldCharType="separate"/>
          </w:r>
          <w:r w:rsidRPr="005A7DB0">
            <w:rPr>
              <w:rFonts w:ascii="Traditional Arabic" w:eastAsia="Times New Roman" w:hAnsi="Traditional Arabic" w:cs="Traditional Arabic"/>
              <w:b/>
              <w:bCs/>
              <w:noProof/>
              <w:sz w:val="32"/>
              <w:szCs w:val="32"/>
              <w:rtl/>
              <w:lang w:eastAsia="en-US" w:bidi="ar-DZ"/>
            </w:rPr>
            <w:t xml:space="preserve"> </w:t>
          </w:r>
          <w:r w:rsidRPr="005A7DB0">
            <w:rPr>
              <w:rFonts w:ascii="Traditional Arabic" w:eastAsia="Times New Roman" w:hAnsi="Traditional Arabic" w:cs="Traditional Arabic"/>
              <w:noProof/>
              <w:sz w:val="32"/>
              <w:szCs w:val="32"/>
              <w:rtl/>
              <w:lang w:eastAsia="en-US" w:bidi="ar-DZ"/>
            </w:rPr>
            <w:t>(خربوطلي، 2018، صفحة 07)</w:t>
          </w:r>
          <w:r w:rsidRPr="005A7DB0">
            <w:rPr>
              <w:rFonts w:ascii="Traditional Arabic" w:eastAsia="Times New Roman" w:hAnsi="Traditional Arabic" w:cs="Traditional Arabic"/>
              <w:b/>
              <w:bCs/>
              <w:sz w:val="32"/>
              <w:szCs w:val="32"/>
              <w:rtl/>
              <w:lang w:eastAsia="en-US" w:bidi="ar-DZ"/>
            </w:rPr>
            <w:fldChar w:fldCharType="end"/>
          </w:r>
        </w:sdtContent>
      </w:sdt>
    </w:p>
    <w:p w:rsidR="005A7DB0" w:rsidRPr="005A7DB0" w:rsidRDefault="005A7DB0" w:rsidP="005A7DB0">
      <w:pPr>
        <w:tabs>
          <w:tab w:val="right" w:pos="226"/>
        </w:tabs>
        <w:bidi/>
        <w:spacing w:after="0" w:line="240" w:lineRule="auto"/>
        <w:jc w:val="both"/>
        <w:rPr>
          <w:rFonts w:ascii="Traditional Arabic" w:eastAsia="Times New Roman" w:hAnsi="Traditional Arabic" w:cs="Traditional Arabic"/>
          <w:sz w:val="32"/>
          <w:szCs w:val="32"/>
          <w:rtl/>
          <w:lang w:eastAsia="en-US" w:bidi="ar-DZ"/>
        </w:rPr>
      </w:pPr>
      <w:r w:rsidRPr="005A7DB0">
        <w:rPr>
          <w:rFonts w:ascii="Traditional Arabic" w:eastAsia="Times New Roman" w:hAnsi="Traditional Arabic" w:cs="Traditional Arabic"/>
          <w:sz w:val="32"/>
          <w:szCs w:val="32"/>
          <w:rtl/>
          <w:lang w:eastAsia="en-US" w:bidi="ar-DZ"/>
        </w:rPr>
        <w:t>بينما أشارت دراسات وأبحاث أخرى إلى أن أهم خصائص ومقومات النجاح لرواد الأعمال هي: الشغف وحل المشكلات الإنضباط الذاتي، الثقة بالنفس، المخاطرة، التفكير الإبداعي، المثابرة على العمل، مدى تقبل عنصر المخاطرة والقدرة على التحمل، روح العزيمة والإصرار، القدرة على التعامل مع الأخرين، التأهيل العلمي، الخبرة المكتسبة، الميل للإستقلالية.</w:t>
      </w:r>
      <w:sdt>
        <w:sdtPr>
          <w:rPr>
            <w:rFonts w:ascii="Traditional Arabic" w:eastAsia="Times New Roman" w:hAnsi="Traditional Arabic" w:cs="Traditional Arabic"/>
            <w:sz w:val="32"/>
            <w:szCs w:val="32"/>
            <w:rtl/>
            <w:lang w:eastAsia="en-US" w:bidi="ar-DZ"/>
          </w:rPr>
          <w:id w:val="-1696454020"/>
          <w:citation/>
        </w:sdtPr>
        <w:sdtEndPr/>
        <w:sdtContent>
          <w:r w:rsidRPr="005A7DB0">
            <w:rPr>
              <w:rFonts w:ascii="Traditional Arabic" w:eastAsia="Times New Roman" w:hAnsi="Traditional Arabic" w:cs="Traditional Arabic"/>
              <w:sz w:val="32"/>
              <w:szCs w:val="32"/>
              <w:rtl/>
              <w:lang w:eastAsia="en-US" w:bidi="ar-DZ"/>
            </w:rPr>
            <w:fldChar w:fldCharType="begin"/>
          </w:r>
          <w:r w:rsidRPr="005A7DB0">
            <w:rPr>
              <w:rFonts w:ascii="Traditional Arabic" w:eastAsia="Times New Roman" w:hAnsi="Traditional Arabic" w:cs="Traditional Arabic"/>
              <w:sz w:val="32"/>
              <w:szCs w:val="32"/>
              <w:lang w:eastAsia="en-US" w:bidi="ar-DZ"/>
            </w:rPr>
            <w:instrText>CITATION</w:instrText>
          </w:r>
          <w:r w:rsidRPr="005A7DB0">
            <w:rPr>
              <w:rFonts w:ascii="Traditional Arabic" w:eastAsia="Times New Roman" w:hAnsi="Traditional Arabic" w:cs="Traditional Arabic"/>
              <w:sz w:val="32"/>
              <w:szCs w:val="32"/>
              <w:rtl/>
              <w:lang w:eastAsia="en-US" w:bidi="ar-DZ"/>
            </w:rPr>
            <w:instrText xml:space="preserve"> مرك22 \</w:instrText>
          </w:r>
          <w:r w:rsidRPr="005A7DB0">
            <w:rPr>
              <w:rFonts w:ascii="Traditional Arabic" w:eastAsia="Times New Roman" w:hAnsi="Traditional Arabic" w:cs="Traditional Arabic"/>
              <w:sz w:val="32"/>
              <w:szCs w:val="32"/>
              <w:lang w:eastAsia="en-US" w:bidi="ar-DZ"/>
            </w:rPr>
            <w:instrText>p 07 \l 5121</w:instrText>
          </w:r>
          <w:r w:rsidRPr="005A7DB0">
            <w:rPr>
              <w:rFonts w:ascii="Traditional Arabic" w:eastAsia="Times New Roman" w:hAnsi="Traditional Arabic" w:cs="Traditional Arabic"/>
              <w:sz w:val="32"/>
              <w:szCs w:val="32"/>
              <w:rtl/>
              <w:lang w:eastAsia="en-US" w:bidi="ar-DZ"/>
            </w:rPr>
            <w:instrText xml:space="preserve"> </w:instrText>
          </w:r>
          <w:r w:rsidRPr="005A7DB0">
            <w:rPr>
              <w:rFonts w:ascii="Traditional Arabic" w:eastAsia="Times New Roman" w:hAnsi="Traditional Arabic" w:cs="Traditional Arabic"/>
              <w:sz w:val="32"/>
              <w:szCs w:val="32"/>
              <w:rtl/>
              <w:lang w:eastAsia="en-US" w:bidi="ar-DZ"/>
            </w:rPr>
            <w:fldChar w:fldCharType="separate"/>
          </w:r>
          <w:r w:rsidRPr="005A7DB0">
            <w:rPr>
              <w:rFonts w:ascii="Traditional Arabic" w:eastAsia="Times New Roman" w:hAnsi="Traditional Arabic" w:cs="Traditional Arabic"/>
              <w:noProof/>
              <w:sz w:val="32"/>
              <w:szCs w:val="32"/>
              <w:rtl/>
              <w:lang w:eastAsia="en-US" w:bidi="ar-DZ"/>
            </w:rPr>
            <w:t xml:space="preserve"> (مركز البحوث والمعلومات بالتعاون مع مركز ريادة الأعمال، 2022، صفحة 07)</w:t>
          </w:r>
          <w:r w:rsidRPr="005A7DB0">
            <w:rPr>
              <w:rFonts w:ascii="Traditional Arabic" w:eastAsia="Times New Roman" w:hAnsi="Traditional Arabic" w:cs="Traditional Arabic"/>
              <w:sz w:val="32"/>
              <w:szCs w:val="32"/>
              <w:rtl/>
              <w:lang w:eastAsia="en-US" w:bidi="ar-DZ"/>
            </w:rPr>
            <w:fldChar w:fldCharType="end"/>
          </w:r>
        </w:sdtContent>
      </w:sdt>
    </w:p>
    <w:p w:rsidR="005A7DB0" w:rsidRPr="005A7DB0" w:rsidRDefault="005A7DB0" w:rsidP="005A7DB0">
      <w:pPr>
        <w:tabs>
          <w:tab w:val="right" w:pos="226"/>
        </w:tabs>
        <w:bidi/>
        <w:spacing w:after="0" w:line="240" w:lineRule="auto"/>
        <w:jc w:val="both"/>
        <w:rPr>
          <w:rFonts w:ascii="Traditional Arabic" w:eastAsia="Times New Roman" w:hAnsi="Traditional Arabic" w:cs="Traditional Arabic"/>
          <w:sz w:val="32"/>
          <w:szCs w:val="32"/>
          <w:lang w:eastAsia="en-US" w:bidi="ar-DZ"/>
        </w:rPr>
      </w:pPr>
      <w:r w:rsidRPr="005A7DB0">
        <w:rPr>
          <w:rFonts w:ascii="Traditional Arabic" w:eastAsia="Times New Roman" w:hAnsi="Traditional Arabic" w:cs="Traditional Arabic"/>
          <w:sz w:val="32"/>
          <w:szCs w:val="32"/>
          <w:rtl/>
          <w:lang w:eastAsia="en-US" w:bidi="ar-DZ"/>
        </w:rPr>
        <w:t>وقد أجريت العديد من الدراسات حول الأسباب التي أدت إلى نجاح بعض الأعمال الريادية، والأسباب التي أدت إلى إخفاقها ولكن ما تزال هناك فجوات حول القرارات التي تحدث قبل أن يبدأ المشروع، وفي هذا السياق فإن القرارات التي يتخذها رائد الأعمال قبل البدء بالعمل فضلا عن نيته في الشروع في عمل ريادي هي التي تؤدي إلى تكوين الأهداف الأساسية للعمل الريادي وإستراتيجيات العمل فيه، وهي تؤدي أيضا إلى التأثير في بقاء المشروع في العمل وفي نموه وفي ربحيته</w:t>
      </w:r>
      <w:r w:rsidRPr="005A7DB0">
        <w:rPr>
          <w:rFonts w:ascii="Traditional Arabic" w:eastAsia="Times New Roman" w:hAnsi="Traditional Arabic" w:cs="Traditional Arabic"/>
          <w:color w:val="0D4D78"/>
          <w:sz w:val="32"/>
          <w:szCs w:val="32"/>
          <w:rtl/>
        </w:rPr>
        <w:t>.</w:t>
      </w:r>
      <w:sdt>
        <w:sdtPr>
          <w:rPr>
            <w:rFonts w:ascii="Traditional Arabic" w:eastAsia="Times New Roman" w:hAnsi="Traditional Arabic" w:cs="Traditional Arabic"/>
            <w:sz w:val="32"/>
            <w:szCs w:val="32"/>
            <w:rtl/>
          </w:rPr>
          <w:id w:val="1442339721"/>
          <w:citation/>
        </w:sdtPr>
        <w:sdtEndPr/>
        <w:sdtContent>
          <w:r w:rsidRPr="005A7DB0">
            <w:rPr>
              <w:rFonts w:ascii="Traditional Arabic" w:eastAsia="Times New Roman" w:hAnsi="Traditional Arabic" w:cs="Traditional Arabic"/>
              <w:sz w:val="32"/>
              <w:szCs w:val="32"/>
              <w:rtl/>
            </w:rPr>
            <w:fldChar w:fldCharType="begin"/>
          </w:r>
          <w:r w:rsidRPr="005A7DB0">
            <w:rPr>
              <w:rFonts w:ascii="Traditional Arabic" w:eastAsia="Times New Roman" w:hAnsi="Traditional Arabic" w:cs="Traditional Arabic"/>
              <w:sz w:val="32"/>
              <w:szCs w:val="32"/>
              <w:lang w:bidi="ar-DZ"/>
            </w:rPr>
            <w:instrText>CITATION</w:instrText>
          </w:r>
          <w:r w:rsidRPr="005A7DB0">
            <w:rPr>
              <w:rFonts w:ascii="Traditional Arabic" w:eastAsia="Times New Roman" w:hAnsi="Traditional Arabic" w:cs="Traditional Arabic"/>
              <w:sz w:val="32"/>
              <w:szCs w:val="32"/>
              <w:rtl/>
              <w:lang w:bidi="ar-DZ"/>
            </w:rPr>
            <w:instrText xml:space="preserve"> ميس \</w:instrText>
          </w:r>
          <w:r w:rsidRPr="005A7DB0">
            <w:rPr>
              <w:rFonts w:ascii="Traditional Arabic" w:eastAsia="Times New Roman" w:hAnsi="Traditional Arabic" w:cs="Traditional Arabic"/>
              <w:sz w:val="32"/>
              <w:szCs w:val="32"/>
              <w:lang w:bidi="ar-DZ"/>
            </w:rPr>
            <w:instrText>p 85 \l 5121</w:instrText>
          </w:r>
          <w:r w:rsidRPr="005A7DB0">
            <w:rPr>
              <w:rFonts w:ascii="Traditional Arabic" w:eastAsia="Times New Roman" w:hAnsi="Traditional Arabic" w:cs="Traditional Arabic"/>
              <w:sz w:val="32"/>
              <w:szCs w:val="32"/>
              <w:rtl/>
              <w:lang w:bidi="ar-DZ"/>
            </w:rPr>
            <w:instrText xml:space="preserve"> </w:instrText>
          </w:r>
          <w:r w:rsidRPr="005A7DB0">
            <w:rPr>
              <w:rFonts w:ascii="Traditional Arabic" w:eastAsia="Times New Roman" w:hAnsi="Traditional Arabic" w:cs="Traditional Arabic"/>
              <w:sz w:val="32"/>
              <w:szCs w:val="32"/>
              <w:rtl/>
            </w:rPr>
            <w:fldChar w:fldCharType="separate"/>
          </w:r>
          <w:r w:rsidRPr="005A7DB0">
            <w:rPr>
              <w:rFonts w:ascii="Traditional Arabic" w:eastAsia="Times New Roman" w:hAnsi="Traditional Arabic" w:cs="Traditional Arabic"/>
              <w:noProof/>
              <w:sz w:val="32"/>
              <w:szCs w:val="32"/>
              <w:rtl/>
            </w:rPr>
            <w:t xml:space="preserve"> (ميساوي، 2020، صفحة 85)</w:t>
          </w:r>
          <w:r w:rsidRPr="005A7DB0">
            <w:rPr>
              <w:rFonts w:ascii="Traditional Arabic" w:eastAsia="Times New Roman" w:hAnsi="Traditional Arabic" w:cs="Traditional Arabic"/>
              <w:sz w:val="32"/>
              <w:szCs w:val="32"/>
              <w:rtl/>
            </w:rPr>
            <w:fldChar w:fldCharType="end"/>
          </w:r>
        </w:sdtContent>
      </w:sdt>
    </w:p>
    <w:p w:rsidR="0065438C" w:rsidRPr="0065438C" w:rsidRDefault="0065438C" w:rsidP="0065438C">
      <w:pPr>
        <w:bidi/>
        <w:spacing w:after="0" w:line="240" w:lineRule="auto"/>
        <w:rPr>
          <w:rFonts w:ascii="Traditional Arabic" w:hAnsi="Traditional Arabic" w:cs="Traditional Arabic"/>
          <w:b/>
          <w:bCs/>
          <w:sz w:val="32"/>
          <w:szCs w:val="32"/>
        </w:rPr>
      </w:pPr>
      <w:r w:rsidRPr="0065438C">
        <w:rPr>
          <w:rFonts w:ascii="Traditional Arabic" w:hAnsi="Traditional Arabic" w:cs="Traditional Arabic" w:hint="cs"/>
          <w:b/>
          <w:bCs/>
          <w:sz w:val="32"/>
          <w:szCs w:val="32"/>
          <w:rtl/>
        </w:rPr>
        <w:t xml:space="preserve">ثالثا: الحوسبة السحابية ودورها في دعم وتعزيز ريادة الأعمال </w:t>
      </w:r>
    </w:p>
    <w:p w:rsidR="00EA7017" w:rsidRPr="00EA7017" w:rsidRDefault="00EA7017" w:rsidP="00D457E8">
      <w:pPr>
        <w:bidi/>
        <w:spacing w:after="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    </w:t>
      </w:r>
      <w:r w:rsidRPr="00EA7017">
        <w:rPr>
          <w:rFonts w:ascii="Traditional Arabic" w:hAnsi="Traditional Arabic" w:cs="Traditional Arabic"/>
          <w:sz w:val="32"/>
          <w:szCs w:val="32"/>
          <w:rtl/>
        </w:rPr>
        <w:t xml:space="preserve">لقد أحدثت تكنولوجيا السحابة ثورة في طريقة عمل الأعمال التجارية في العالم الحديث، ولها العديد من التأثيرات على ريادة الأعمال. تشير تكنولوجيا السحابة إلى تقديم خدمات الحوسبة، بما في ذلك البرمجيات، والتخزين، وقوة المعالجة، عبر الإنترنت بدلاً من الاعتماد على الأجهزة والبنية التحتية المحلية. لقد مكنت هذه التكنولوجيا رواد الأعمال من الوصول إلى مجموعة واسعة من الأدوات والخدمات التي كانت في السابق متاحة فقط للمنظمات الكبيرة، مما أتاح لهم العمل بكفاءة أكبر، وتوسيع أعمالهم بسرعة أكبر، والتنافس مع الشركات الأكبر </w:t>
      </w:r>
      <w:r>
        <w:rPr>
          <w:rFonts w:ascii="Traditional Arabic" w:hAnsi="Traditional Arabic" w:cs="Traditional Arabic" w:hint="cs"/>
          <w:sz w:val="32"/>
          <w:szCs w:val="32"/>
          <w:rtl/>
        </w:rPr>
        <w:t xml:space="preserve">حجما، سنوضح من خلال هذا المحور كيف تعزز وتدعم الحوسبة السحابية ريادة الأعمال: </w:t>
      </w:r>
    </w:p>
    <w:p w:rsidR="00814560" w:rsidRPr="00814560" w:rsidRDefault="00814560" w:rsidP="00D457E8">
      <w:pPr>
        <w:pStyle w:val="Paragraphedeliste"/>
        <w:numPr>
          <w:ilvl w:val="0"/>
          <w:numId w:val="14"/>
        </w:numPr>
        <w:bidi/>
        <w:spacing w:after="0" w:line="240" w:lineRule="auto"/>
        <w:ind w:left="423" w:hanging="283"/>
        <w:jc w:val="both"/>
        <w:rPr>
          <w:rFonts w:ascii="Traditional Arabic" w:hAnsi="Traditional Arabic" w:cs="Traditional Arabic"/>
          <w:b/>
          <w:bCs/>
          <w:sz w:val="32"/>
          <w:szCs w:val="32"/>
        </w:rPr>
      </w:pPr>
      <w:r w:rsidRPr="00814560">
        <w:rPr>
          <w:rFonts w:ascii="Traditional Arabic" w:hAnsi="Traditional Arabic" w:cs="Traditional Arabic"/>
          <w:b/>
          <w:bCs/>
          <w:sz w:val="32"/>
          <w:szCs w:val="32"/>
          <w:rtl/>
        </w:rPr>
        <w:t>توفير</w:t>
      </w:r>
      <w:r w:rsidRPr="00814560">
        <w:rPr>
          <w:rFonts w:ascii="Traditional Arabic" w:hAnsi="Traditional Arabic" w:cs="Traditional Arabic"/>
          <w:b/>
          <w:bCs/>
          <w:sz w:val="32"/>
          <w:szCs w:val="32"/>
        </w:rPr>
        <w:t xml:space="preserve"> </w:t>
      </w:r>
      <w:r w:rsidRPr="00814560">
        <w:rPr>
          <w:rFonts w:ascii="Traditional Arabic" w:hAnsi="Traditional Arabic" w:cs="Traditional Arabic"/>
          <w:b/>
          <w:bCs/>
          <w:sz w:val="32"/>
          <w:szCs w:val="32"/>
          <w:rtl/>
        </w:rPr>
        <w:t xml:space="preserve">التكاليف: </w:t>
      </w:r>
      <w:r w:rsidRPr="001A51AF">
        <w:rPr>
          <w:rFonts w:ascii="Traditional Arabic" w:hAnsi="Traditional Arabic" w:cs="Traditional Arabic"/>
          <w:sz w:val="32"/>
          <w:szCs w:val="32"/>
          <w:rtl/>
        </w:rPr>
        <w:t>وذلك من خلال ما</w:t>
      </w:r>
      <w:r w:rsidR="00C873D6">
        <w:rPr>
          <w:rFonts w:ascii="Traditional Arabic" w:hAnsi="Traditional Arabic" w:cs="Traditional Arabic" w:hint="cs"/>
          <w:sz w:val="32"/>
          <w:szCs w:val="32"/>
          <w:rtl/>
        </w:rPr>
        <w:t xml:space="preserve"> </w:t>
      </w:r>
      <w:r w:rsidRPr="001A51AF">
        <w:rPr>
          <w:rFonts w:ascii="Traditional Arabic" w:hAnsi="Traditional Arabic" w:cs="Traditional Arabic"/>
          <w:sz w:val="32"/>
          <w:szCs w:val="32"/>
          <w:rtl/>
        </w:rPr>
        <w:t>يلي</w:t>
      </w:r>
      <w:sdt>
        <w:sdtPr>
          <w:rPr>
            <w:rFonts w:asciiTheme="majorBidi" w:hAnsiTheme="majorBidi" w:cstheme="majorBidi"/>
            <w:b/>
            <w:bCs/>
            <w:sz w:val="28"/>
            <w:szCs w:val="28"/>
            <w:rtl/>
          </w:rPr>
          <w:id w:val="29627353"/>
          <w:citation/>
        </w:sdtPr>
        <w:sdtEndPr>
          <w:rPr>
            <w:rFonts w:ascii="Traditional Arabic" w:hAnsi="Traditional Arabic" w:cs="Traditional Arabic"/>
            <w:sz w:val="32"/>
            <w:szCs w:val="32"/>
          </w:rPr>
        </w:sdtEndPr>
        <w:sdtContent>
          <w:r w:rsidR="001A51AF" w:rsidRPr="001A51AF">
            <w:rPr>
              <w:rFonts w:asciiTheme="majorBidi" w:hAnsiTheme="majorBidi" w:cstheme="majorBidi"/>
              <w:b/>
              <w:bCs/>
              <w:sz w:val="28"/>
              <w:szCs w:val="28"/>
              <w:rtl/>
            </w:rPr>
            <w:fldChar w:fldCharType="begin"/>
          </w:r>
          <w:r w:rsidR="001A51AF" w:rsidRPr="001A51AF">
            <w:rPr>
              <w:rFonts w:asciiTheme="majorBidi" w:hAnsiTheme="majorBidi" w:cstheme="majorBidi"/>
              <w:b/>
              <w:bCs/>
              <w:sz w:val="28"/>
              <w:szCs w:val="28"/>
            </w:rPr>
            <w:instrText xml:space="preserve"> CITATION Wid17 \p 242-243 \l 1036  </w:instrText>
          </w:r>
          <w:r w:rsidR="001A51AF" w:rsidRPr="001A51AF">
            <w:rPr>
              <w:rFonts w:asciiTheme="majorBidi" w:hAnsiTheme="majorBidi" w:cstheme="majorBidi"/>
              <w:b/>
              <w:bCs/>
              <w:sz w:val="28"/>
              <w:szCs w:val="28"/>
              <w:rtl/>
            </w:rPr>
            <w:fldChar w:fldCharType="separate"/>
          </w:r>
          <w:r w:rsidR="001A51AF" w:rsidRPr="001A51AF">
            <w:rPr>
              <w:rFonts w:asciiTheme="majorBidi" w:hAnsiTheme="majorBidi" w:cstheme="majorBidi"/>
              <w:b/>
              <w:bCs/>
              <w:noProof/>
              <w:sz w:val="28"/>
              <w:szCs w:val="28"/>
            </w:rPr>
            <w:t xml:space="preserve"> </w:t>
          </w:r>
          <w:r w:rsidR="001A51AF" w:rsidRPr="001A51AF">
            <w:rPr>
              <w:rFonts w:asciiTheme="majorBidi" w:hAnsiTheme="majorBidi" w:cstheme="majorBidi"/>
              <w:noProof/>
              <w:sz w:val="28"/>
              <w:szCs w:val="28"/>
            </w:rPr>
            <w:t>(Widyastuti &amp; Irwansyah, 2017, pp. 242-243)</w:t>
          </w:r>
          <w:r w:rsidR="001A51AF" w:rsidRPr="001A51AF">
            <w:rPr>
              <w:rFonts w:asciiTheme="majorBidi" w:hAnsiTheme="majorBidi" w:cstheme="majorBidi"/>
              <w:b/>
              <w:bCs/>
              <w:sz w:val="28"/>
              <w:szCs w:val="28"/>
              <w:rtl/>
            </w:rPr>
            <w:fldChar w:fldCharType="end"/>
          </w:r>
        </w:sdtContent>
      </w:sdt>
      <w:r w:rsidRPr="00814560">
        <w:rPr>
          <w:rFonts w:ascii="Traditional Arabic" w:hAnsi="Traditional Arabic" w:cs="Traditional Arabic"/>
          <w:b/>
          <w:bCs/>
          <w:sz w:val="32"/>
          <w:szCs w:val="32"/>
          <w:rtl/>
        </w:rPr>
        <w:t xml:space="preserve">: </w:t>
      </w:r>
    </w:p>
    <w:p w:rsidR="00814560" w:rsidRPr="00814560" w:rsidRDefault="00814560" w:rsidP="00814560">
      <w:pPr>
        <w:pStyle w:val="Paragraphedeliste"/>
        <w:numPr>
          <w:ilvl w:val="0"/>
          <w:numId w:val="15"/>
        </w:numPr>
        <w:bidi/>
        <w:spacing w:after="0" w:line="240" w:lineRule="auto"/>
        <w:ind w:left="565" w:hanging="283"/>
        <w:jc w:val="both"/>
        <w:rPr>
          <w:rFonts w:ascii="Traditional Arabic" w:hAnsi="Traditional Arabic" w:cs="Traditional Arabic"/>
          <w:sz w:val="32"/>
          <w:szCs w:val="32"/>
        </w:rPr>
      </w:pPr>
      <w:r w:rsidRPr="00814560">
        <w:rPr>
          <w:rFonts w:ascii="Traditional Arabic" w:hAnsi="Traditional Arabic" w:cs="Traditional Arabic"/>
          <w:sz w:val="32"/>
          <w:szCs w:val="32"/>
          <w:rtl/>
        </w:rPr>
        <w:t xml:space="preserve">استخدام </w:t>
      </w:r>
      <w:r>
        <w:rPr>
          <w:rFonts w:ascii="Traditional Arabic" w:hAnsi="Traditional Arabic" w:cs="Traditional Arabic" w:hint="cs"/>
          <w:sz w:val="32"/>
          <w:szCs w:val="32"/>
          <w:rtl/>
        </w:rPr>
        <w:t>"</w:t>
      </w:r>
      <w:r w:rsidRPr="00814560">
        <w:rPr>
          <w:rFonts w:ascii="Traditional Arabic" w:hAnsi="Traditional Arabic" w:cs="Traditional Arabic"/>
          <w:sz w:val="32"/>
          <w:szCs w:val="32"/>
          <w:rtl/>
        </w:rPr>
        <w:t>خدمات الإيجار</w:t>
      </w:r>
      <w:r>
        <w:rPr>
          <w:rFonts w:ascii="Traditional Arabic" w:hAnsi="Traditional Arabic" w:cs="Traditional Arabic" w:hint="cs"/>
          <w:sz w:val="32"/>
          <w:szCs w:val="32"/>
          <w:rtl/>
        </w:rPr>
        <w:t>"</w:t>
      </w:r>
      <w:r w:rsidRPr="00814560">
        <w:rPr>
          <w:rFonts w:ascii="Traditional Arabic" w:hAnsi="Traditional Arabic" w:cs="Traditional Arabic"/>
          <w:sz w:val="32"/>
          <w:szCs w:val="32"/>
          <w:rtl/>
        </w:rPr>
        <w:t xml:space="preserve">: </w:t>
      </w:r>
      <w:r>
        <w:rPr>
          <w:rFonts w:ascii="Traditional Arabic" w:hAnsi="Traditional Arabic" w:cs="Traditional Arabic" w:hint="cs"/>
          <w:sz w:val="32"/>
          <w:szCs w:val="32"/>
          <w:rtl/>
        </w:rPr>
        <w:t>ي</w:t>
      </w:r>
      <w:r w:rsidRPr="00814560">
        <w:rPr>
          <w:rFonts w:ascii="Traditional Arabic" w:hAnsi="Traditional Arabic" w:cs="Traditional Arabic"/>
          <w:sz w:val="32"/>
          <w:szCs w:val="32"/>
          <w:rtl/>
        </w:rPr>
        <w:t>ساهم استخدام الحوسبة السحابية في تقليل النفقات الرأسمالية، خاصة في المراحل الأولى لتأسيس الأعمال، مما يشكل تأثيرا كبير</w:t>
      </w:r>
      <w:r>
        <w:rPr>
          <w:rFonts w:ascii="Traditional Arabic" w:hAnsi="Traditional Arabic" w:cs="Traditional Arabic" w:hint="cs"/>
          <w:sz w:val="32"/>
          <w:szCs w:val="32"/>
          <w:rtl/>
        </w:rPr>
        <w:t>ا</w:t>
      </w:r>
      <w:r w:rsidRPr="00814560">
        <w:rPr>
          <w:rFonts w:ascii="Traditional Arabic" w:hAnsi="Traditional Arabic" w:cs="Traditional Arabic"/>
          <w:sz w:val="32"/>
          <w:szCs w:val="32"/>
          <w:rtl/>
        </w:rPr>
        <w:t xml:space="preserve"> على الشركة. فهذه الخدمات تُقدم عند الطلب ويمكن الوصول إليها كلما احتاج المستخدم.</w:t>
      </w:r>
      <w:r>
        <w:rPr>
          <w:rFonts w:ascii="Traditional Arabic" w:hAnsi="Traditional Arabic" w:cs="Traditional Arabic" w:hint="cs"/>
          <w:sz w:val="32"/>
          <w:szCs w:val="32"/>
          <w:rtl/>
        </w:rPr>
        <w:t xml:space="preserve"> </w:t>
      </w:r>
      <w:r w:rsidRPr="00814560">
        <w:rPr>
          <w:rFonts w:ascii="Traditional Arabic" w:hAnsi="Traditional Arabic" w:cs="Traditional Arabic"/>
          <w:sz w:val="32"/>
          <w:szCs w:val="32"/>
          <w:rtl/>
        </w:rPr>
        <w:t>تسمح الحوسبة السحابية للشركات بالعمل دون الحاجة إلى إنفاق أموال كبيرة، وذلك باستخدام تطبيقات توفر خدمات مماثلة لتلك التي تستخدمها الشركات الكبرى.</w:t>
      </w:r>
    </w:p>
    <w:p w:rsidR="00814560" w:rsidRPr="00814560" w:rsidRDefault="00814560" w:rsidP="0081456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 xml:space="preserve">    </w:t>
      </w:r>
      <w:r w:rsidRPr="00814560">
        <w:rPr>
          <w:rFonts w:ascii="Traditional Arabic" w:hAnsi="Traditional Arabic" w:cs="Traditional Arabic"/>
          <w:sz w:val="32"/>
          <w:szCs w:val="32"/>
          <w:rtl/>
        </w:rPr>
        <w:t>كما تم</w:t>
      </w:r>
      <w:r>
        <w:rPr>
          <w:rFonts w:ascii="Traditional Arabic" w:hAnsi="Traditional Arabic" w:cs="Traditional Arabic" w:hint="cs"/>
          <w:sz w:val="32"/>
          <w:szCs w:val="32"/>
          <w:rtl/>
        </w:rPr>
        <w:t>ك</w:t>
      </w:r>
      <w:r w:rsidRPr="00814560">
        <w:rPr>
          <w:rFonts w:ascii="Traditional Arabic" w:hAnsi="Traditional Arabic" w:cs="Traditional Arabic"/>
          <w:sz w:val="32"/>
          <w:szCs w:val="32"/>
          <w:rtl/>
        </w:rPr>
        <w:t xml:space="preserve">ن الحوسبة السحابية </w:t>
      </w:r>
      <w:r>
        <w:rPr>
          <w:rFonts w:ascii="Traditional Arabic" w:hAnsi="Traditional Arabic" w:cs="Traditional Arabic" w:hint="cs"/>
          <w:sz w:val="32"/>
          <w:szCs w:val="32"/>
          <w:rtl/>
        </w:rPr>
        <w:t xml:space="preserve">الشركات ورواد الأعمال </w:t>
      </w:r>
      <w:r w:rsidRPr="00814560">
        <w:rPr>
          <w:rFonts w:ascii="Traditional Arabic" w:hAnsi="Traditional Arabic" w:cs="Traditional Arabic"/>
          <w:sz w:val="32"/>
          <w:szCs w:val="32"/>
          <w:rtl/>
        </w:rPr>
        <w:t xml:space="preserve">من استخدام </w:t>
      </w:r>
      <w:r>
        <w:rPr>
          <w:rFonts w:ascii="Traditional Arabic" w:hAnsi="Traditional Arabic" w:cs="Traditional Arabic" w:hint="cs"/>
          <w:sz w:val="32"/>
          <w:szCs w:val="32"/>
          <w:rtl/>
        </w:rPr>
        <w:t>"</w:t>
      </w:r>
      <w:r w:rsidRPr="00814560">
        <w:rPr>
          <w:rFonts w:ascii="Traditional Arabic" w:hAnsi="Traditional Arabic" w:cs="Traditional Arabic"/>
          <w:sz w:val="32"/>
          <w:szCs w:val="32"/>
          <w:rtl/>
        </w:rPr>
        <w:t>خدمات إيجار</w:t>
      </w:r>
      <w:r>
        <w:rPr>
          <w:rFonts w:ascii="Traditional Arabic" w:hAnsi="Traditional Arabic" w:cs="Traditional Arabic" w:hint="cs"/>
          <w:sz w:val="32"/>
          <w:szCs w:val="32"/>
          <w:rtl/>
        </w:rPr>
        <w:t>"</w:t>
      </w:r>
      <w:r w:rsidRPr="00814560">
        <w:rPr>
          <w:rFonts w:ascii="Traditional Arabic" w:hAnsi="Traditional Arabic" w:cs="Traditional Arabic"/>
          <w:sz w:val="32"/>
          <w:szCs w:val="32"/>
          <w:rtl/>
        </w:rPr>
        <w:t xml:space="preserve"> يقدمها مزودو الخدمات السحابية، إذ يستطيع هؤلاء تولي المهام التي كان ينبغي على الشركات القيام بها.</w:t>
      </w:r>
      <w:r>
        <w:rPr>
          <w:rFonts w:ascii="Traditional Arabic" w:hAnsi="Traditional Arabic" w:cs="Traditional Arabic" w:hint="cs"/>
          <w:sz w:val="32"/>
          <w:szCs w:val="32"/>
          <w:rtl/>
          <w:lang w:bidi="ar-DZ"/>
        </w:rPr>
        <w:t xml:space="preserve"> </w:t>
      </w:r>
      <w:r w:rsidRPr="00814560">
        <w:rPr>
          <w:rFonts w:ascii="Traditional Arabic" w:hAnsi="Traditional Arabic" w:cs="Traditional Arabic"/>
          <w:sz w:val="32"/>
          <w:szCs w:val="32"/>
          <w:rtl/>
        </w:rPr>
        <w:t>مثال: في خدمات التخزين السحابي، يقوم المزود بإدارة أجهزة التخزين، وإدارة البيانات، والصيانة، وتوفير المساحات الفيزيائية.</w:t>
      </w:r>
    </w:p>
    <w:p w:rsidR="00814560" w:rsidRDefault="00814560" w:rsidP="00814560">
      <w:pPr>
        <w:pStyle w:val="Paragraphedeliste"/>
        <w:numPr>
          <w:ilvl w:val="0"/>
          <w:numId w:val="15"/>
        </w:numPr>
        <w:bidi/>
        <w:spacing w:after="0" w:line="240" w:lineRule="auto"/>
        <w:ind w:left="565" w:hanging="283"/>
        <w:jc w:val="both"/>
        <w:rPr>
          <w:rFonts w:ascii="Traditional Arabic" w:hAnsi="Traditional Arabic" w:cs="Traditional Arabic"/>
          <w:sz w:val="32"/>
          <w:szCs w:val="32"/>
        </w:rPr>
      </w:pPr>
      <w:r w:rsidRPr="00814560">
        <w:rPr>
          <w:rFonts w:ascii="Traditional Arabic" w:hAnsi="Traditional Arabic" w:cs="Traditional Arabic"/>
          <w:sz w:val="32"/>
          <w:szCs w:val="32"/>
          <w:rtl/>
        </w:rPr>
        <w:t>تقليل شراء تراخيص البرمجيات</w:t>
      </w:r>
      <w:r>
        <w:rPr>
          <w:rFonts w:ascii="Traditional Arabic" w:hAnsi="Traditional Arabic" w:cs="Traditional Arabic" w:hint="cs"/>
          <w:sz w:val="32"/>
          <w:szCs w:val="32"/>
          <w:rtl/>
        </w:rPr>
        <w:t xml:space="preserve">: </w:t>
      </w:r>
      <w:r w:rsidRPr="00814560">
        <w:rPr>
          <w:rFonts w:ascii="Traditional Arabic" w:hAnsi="Traditional Arabic" w:cs="Traditional Arabic"/>
          <w:sz w:val="32"/>
          <w:szCs w:val="32"/>
          <w:rtl/>
        </w:rPr>
        <w:t>يتم الحد من شراء التراخيص الجديدة لأن المستخدمين لا يحتاجون إلى بنية تحتية خاصة بهم.</w:t>
      </w:r>
      <w:r>
        <w:rPr>
          <w:rFonts w:ascii="Traditional Arabic" w:hAnsi="Traditional Arabic" w:cs="Traditional Arabic" w:hint="cs"/>
          <w:sz w:val="32"/>
          <w:szCs w:val="32"/>
          <w:rtl/>
        </w:rPr>
        <w:t xml:space="preserve"> </w:t>
      </w:r>
      <w:r w:rsidRPr="00814560">
        <w:rPr>
          <w:rFonts w:ascii="Traditional Arabic" w:hAnsi="Traditional Arabic" w:cs="Traditional Arabic"/>
          <w:sz w:val="32"/>
          <w:szCs w:val="32"/>
          <w:rtl/>
        </w:rPr>
        <w:t>فمن خلال استئجار الخدمات السحابية بأسعار معقولة، تصبح التطبيقات والملفات والبريد الإلكتروني سهلة الوصول عبر الإنترنت، مع تقليل متطلبات الأجهزة والبرمجيات.</w:t>
      </w:r>
    </w:p>
    <w:p w:rsidR="003D354B" w:rsidRPr="00DF2663" w:rsidRDefault="00814560" w:rsidP="00DF2663">
      <w:pPr>
        <w:pStyle w:val="Paragraphedeliste"/>
        <w:numPr>
          <w:ilvl w:val="0"/>
          <w:numId w:val="15"/>
        </w:numPr>
        <w:bidi/>
        <w:spacing w:after="0" w:line="240" w:lineRule="auto"/>
        <w:ind w:left="565" w:hanging="283"/>
        <w:jc w:val="both"/>
        <w:rPr>
          <w:rFonts w:ascii="Traditional Arabic" w:hAnsi="Traditional Arabic" w:cs="Traditional Arabic"/>
          <w:sz w:val="32"/>
          <w:szCs w:val="32"/>
        </w:rPr>
      </w:pPr>
      <w:r w:rsidRPr="00814560">
        <w:rPr>
          <w:rFonts w:ascii="Traditional Arabic" w:hAnsi="Traditional Arabic" w:cs="Traditional Arabic"/>
          <w:sz w:val="32"/>
          <w:szCs w:val="32"/>
          <w:rtl/>
        </w:rPr>
        <w:lastRenderedPageBreak/>
        <w:t>خدمات التجربة (Trial)</w:t>
      </w:r>
      <w:r w:rsidRPr="00814560">
        <w:rPr>
          <w:rFonts w:ascii="Traditional Arabic" w:hAnsi="Traditional Arabic" w:cs="Traditional Arabic" w:hint="cs"/>
          <w:sz w:val="32"/>
          <w:szCs w:val="32"/>
          <w:rtl/>
          <w:lang w:bidi="ar-DZ"/>
        </w:rPr>
        <w:t xml:space="preserve">: </w:t>
      </w:r>
      <w:r w:rsidRPr="00814560">
        <w:rPr>
          <w:rFonts w:ascii="Traditional Arabic" w:hAnsi="Traditional Arabic" w:cs="Traditional Arabic"/>
          <w:sz w:val="32"/>
          <w:szCs w:val="32"/>
          <w:rtl/>
        </w:rPr>
        <w:t xml:space="preserve">توفر العديد من الخدمات السحابية عروضاً تجريبية، ما يتيح للشركات </w:t>
      </w:r>
      <w:r w:rsidRPr="00814560">
        <w:rPr>
          <w:rFonts w:ascii="Traditional Arabic" w:hAnsi="Traditional Arabic" w:cs="Traditional Arabic" w:hint="cs"/>
          <w:sz w:val="32"/>
          <w:szCs w:val="32"/>
          <w:rtl/>
        </w:rPr>
        <w:t>ورواد الأعمال</w:t>
      </w:r>
      <w:r w:rsidRPr="00814560">
        <w:rPr>
          <w:rFonts w:ascii="Traditional Arabic" w:hAnsi="Traditional Arabic" w:cs="Traditional Arabic"/>
          <w:sz w:val="32"/>
          <w:szCs w:val="32"/>
          <w:rtl/>
        </w:rPr>
        <w:t xml:space="preserve"> تجربة الخدمة قبل اعتمادها.</w:t>
      </w:r>
      <w:r w:rsidRPr="00814560">
        <w:rPr>
          <w:rFonts w:ascii="Traditional Arabic" w:hAnsi="Traditional Arabic" w:cs="Traditional Arabic" w:hint="cs"/>
          <w:sz w:val="32"/>
          <w:szCs w:val="32"/>
          <w:rtl/>
          <w:lang w:bidi="ar-DZ"/>
        </w:rPr>
        <w:t xml:space="preserve"> </w:t>
      </w:r>
      <w:r w:rsidRPr="00814560">
        <w:rPr>
          <w:rFonts w:ascii="Traditional Arabic" w:hAnsi="Traditional Arabic" w:cs="Traditional Arabic"/>
          <w:sz w:val="32"/>
          <w:szCs w:val="32"/>
          <w:rtl/>
        </w:rPr>
        <w:t>يساعد ذلك في اتخاذ قرار مناسب حول اختيار مزود خدمة معين.</w:t>
      </w:r>
    </w:p>
    <w:p w:rsidR="000704EE" w:rsidRPr="00D21DD0" w:rsidRDefault="000704EE" w:rsidP="00D21DD0">
      <w:pPr>
        <w:pStyle w:val="Paragraphedeliste"/>
        <w:numPr>
          <w:ilvl w:val="0"/>
          <w:numId w:val="14"/>
        </w:numPr>
        <w:bidi/>
        <w:spacing w:after="0" w:line="240" w:lineRule="auto"/>
        <w:ind w:left="423" w:hanging="283"/>
        <w:jc w:val="both"/>
        <w:rPr>
          <w:rFonts w:ascii="Traditional Arabic" w:hAnsi="Traditional Arabic" w:cs="Traditional Arabic"/>
          <w:sz w:val="32"/>
          <w:szCs w:val="32"/>
        </w:rPr>
      </w:pPr>
      <w:r w:rsidRPr="00D21DD0">
        <w:rPr>
          <w:rFonts w:ascii="Traditional Arabic" w:hAnsi="Traditional Arabic" w:cs="Traditional Arabic"/>
          <w:b/>
          <w:bCs/>
          <w:sz w:val="32"/>
          <w:szCs w:val="32"/>
          <w:rtl/>
        </w:rPr>
        <w:t>التركيز</w:t>
      </w:r>
      <w:r w:rsidRPr="00D21DD0">
        <w:rPr>
          <w:rFonts w:ascii="Traditional Arabic" w:hAnsi="Traditional Arabic" w:cs="Traditional Arabic"/>
          <w:b/>
          <w:bCs/>
          <w:sz w:val="32"/>
          <w:szCs w:val="32"/>
        </w:rPr>
        <w:t xml:space="preserve"> </w:t>
      </w:r>
      <w:r w:rsidRPr="00D21DD0">
        <w:rPr>
          <w:rFonts w:ascii="Traditional Arabic" w:hAnsi="Traditional Arabic" w:cs="Traditional Arabic"/>
          <w:b/>
          <w:bCs/>
          <w:sz w:val="32"/>
          <w:szCs w:val="32"/>
          <w:rtl/>
        </w:rPr>
        <w:t>على</w:t>
      </w:r>
      <w:r w:rsidRPr="00D21DD0">
        <w:rPr>
          <w:rFonts w:ascii="Traditional Arabic" w:hAnsi="Traditional Arabic" w:cs="Traditional Arabic"/>
          <w:b/>
          <w:bCs/>
          <w:sz w:val="32"/>
          <w:szCs w:val="32"/>
        </w:rPr>
        <w:t xml:space="preserve"> </w:t>
      </w:r>
      <w:r w:rsidRPr="00D21DD0">
        <w:rPr>
          <w:rFonts w:ascii="Traditional Arabic" w:hAnsi="Traditional Arabic" w:cs="Traditional Arabic"/>
          <w:b/>
          <w:bCs/>
          <w:sz w:val="32"/>
          <w:szCs w:val="32"/>
          <w:rtl/>
        </w:rPr>
        <w:t>الأعمال</w:t>
      </w:r>
      <w:r w:rsidRPr="00D21DD0">
        <w:rPr>
          <w:rFonts w:ascii="Traditional Arabic" w:hAnsi="Traditional Arabic" w:cs="Traditional Arabic"/>
          <w:b/>
          <w:bCs/>
          <w:sz w:val="32"/>
          <w:szCs w:val="32"/>
        </w:rPr>
        <w:t xml:space="preserve"> </w:t>
      </w:r>
      <w:r w:rsidRPr="00D21DD0">
        <w:rPr>
          <w:rFonts w:ascii="Traditional Arabic" w:hAnsi="Traditional Arabic" w:cs="Traditional Arabic"/>
          <w:b/>
          <w:bCs/>
          <w:sz w:val="32"/>
          <w:szCs w:val="32"/>
          <w:rtl/>
        </w:rPr>
        <w:t>الأساسية</w:t>
      </w:r>
      <w:r w:rsidRPr="00D21DD0">
        <w:rPr>
          <w:rFonts w:ascii="Traditional Arabic" w:hAnsi="Traditional Arabic" w:cs="Traditional Arabic"/>
          <w:b/>
          <w:bCs/>
          <w:sz w:val="32"/>
          <w:szCs w:val="32"/>
        </w:rPr>
        <w:t xml:space="preserve"> </w:t>
      </w:r>
      <w:r w:rsidRPr="00D21DD0">
        <w:rPr>
          <w:rFonts w:ascii="Traditional Arabic" w:hAnsi="Traditional Arabic" w:cs="Traditional Arabic"/>
          <w:b/>
          <w:bCs/>
          <w:sz w:val="32"/>
          <w:szCs w:val="32"/>
          <w:rtl/>
        </w:rPr>
        <w:t>وليس</w:t>
      </w:r>
      <w:r w:rsidRPr="00D21DD0">
        <w:rPr>
          <w:rFonts w:ascii="Traditional Arabic" w:hAnsi="Traditional Arabic" w:cs="Traditional Arabic"/>
          <w:b/>
          <w:bCs/>
          <w:sz w:val="32"/>
          <w:szCs w:val="32"/>
        </w:rPr>
        <w:t xml:space="preserve"> </w:t>
      </w:r>
      <w:r w:rsidRPr="00D21DD0">
        <w:rPr>
          <w:rFonts w:ascii="Traditional Arabic" w:hAnsi="Traditional Arabic" w:cs="Traditional Arabic"/>
          <w:b/>
          <w:bCs/>
          <w:sz w:val="32"/>
          <w:szCs w:val="32"/>
          <w:rtl/>
        </w:rPr>
        <w:t>على</w:t>
      </w:r>
      <w:r w:rsidRPr="00D21DD0">
        <w:rPr>
          <w:rFonts w:ascii="Traditional Arabic" w:hAnsi="Traditional Arabic" w:cs="Traditional Arabic"/>
          <w:b/>
          <w:bCs/>
          <w:sz w:val="32"/>
          <w:szCs w:val="32"/>
        </w:rPr>
        <w:t xml:space="preserve"> </w:t>
      </w:r>
      <w:r w:rsidRPr="00D21DD0">
        <w:rPr>
          <w:rFonts w:ascii="Traditional Arabic" w:hAnsi="Traditional Arabic" w:cs="Traditional Arabic"/>
          <w:b/>
          <w:bCs/>
          <w:sz w:val="32"/>
          <w:szCs w:val="32"/>
          <w:rtl/>
        </w:rPr>
        <w:t>التكنولوجيا</w:t>
      </w:r>
      <w:sdt>
        <w:sdtPr>
          <w:rPr>
            <w:rtl/>
          </w:rPr>
          <w:id w:val="29627358"/>
          <w:citation/>
        </w:sdtPr>
        <w:sdtEndPr/>
        <w:sdtContent>
          <w:r w:rsidR="00D21DD0" w:rsidRPr="00D21DD0">
            <w:rPr>
              <w:rFonts w:ascii="Traditional Arabic" w:hAnsi="Traditional Arabic" w:cs="Traditional Arabic"/>
              <w:sz w:val="32"/>
              <w:szCs w:val="32"/>
              <w:rtl/>
            </w:rPr>
            <w:fldChar w:fldCharType="begin"/>
          </w:r>
          <w:r w:rsidR="00D21DD0" w:rsidRPr="00D21DD0">
            <w:rPr>
              <w:rFonts w:ascii="Traditional Arabic" w:hAnsi="Traditional Arabic" w:cs="Traditional Arabic"/>
              <w:sz w:val="32"/>
              <w:szCs w:val="32"/>
            </w:rPr>
            <w:instrText xml:space="preserve"> CITATION DIM14 \p 12 \l 1036  </w:instrText>
          </w:r>
          <w:r w:rsidR="00D21DD0" w:rsidRPr="00D21DD0">
            <w:rPr>
              <w:rFonts w:ascii="Traditional Arabic" w:hAnsi="Traditional Arabic" w:cs="Traditional Arabic"/>
              <w:sz w:val="32"/>
              <w:szCs w:val="32"/>
              <w:rtl/>
            </w:rPr>
            <w:fldChar w:fldCharType="separate"/>
          </w:r>
          <w:r w:rsidR="00D21DD0" w:rsidRPr="00D21DD0">
            <w:rPr>
              <w:rFonts w:ascii="Traditional Arabic" w:hAnsi="Traditional Arabic" w:cs="Traditional Arabic"/>
              <w:noProof/>
              <w:sz w:val="32"/>
              <w:szCs w:val="32"/>
            </w:rPr>
            <w:t xml:space="preserve"> (GKIKAS, 2014, p. 12)</w:t>
          </w:r>
          <w:r w:rsidR="00D21DD0" w:rsidRPr="00D21DD0">
            <w:rPr>
              <w:rFonts w:ascii="Traditional Arabic" w:hAnsi="Traditional Arabic" w:cs="Traditional Arabic"/>
              <w:sz w:val="32"/>
              <w:szCs w:val="32"/>
              <w:rtl/>
            </w:rPr>
            <w:fldChar w:fldCharType="end"/>
          </w:r>
        </w:sdtContent>
      </w:sdt>
      <w:r w:rsidR="00D21DD0" w:rsidRPr="00D21DD0">
        <w:rPr>
          <w:rFonts w:ascii="Traditional Arabic" w:hAnsi="Traditional Arabic" w:cs="Traditional Arabic"/>
          <w:sz w:val="32"/>
          <w:szCs w:val="32"/>
          <w:rtl/>
        </w:rPr>
        <w:t>:</w:t>
      </w:r>
      <w:r w:rsidR="00D21DD0">
        <w:rPr>
          <w:rFonts w:hint="cs"/>
          <w:rtl/>
        </w:rPr>
        <w:t xml:space="preserve"> </w:t>
      </w:r>
      <w:r w:rsidRPr="00D21DD0">
        <w:rPr>
          <w:rFonts w:ascii="Traditional Arabic" w:hAnsi="Traditional Arabic" w:cs="Traditional Arabic"/>
          <w:sz w:val="32"/>
          <w:szCs w:val="32"/>
          <w:rtl/>
        </w:rPr>
        <w:t>ورغم أن تقليل التكلفة فائدة مباشرة مهمة، إلا أن هناك فوائد غير مباشرة لا تقل أهمية، إذ يسمح اعتماد السحابة للم</w:t>
      </w:r>
      <w:r w:rsidRPr="00D21DD0">
        <w:rPr>
          <w:rFonts w:ascii="Traditional Arabic" w:hAnsi="Traditional Arabic" w:cs="Traditional Arabic" w:hint="cs"/>
          <w:sz w:val="32"/>
          <w:szCs w:val="32"/>
          <w:rtl/>
        </w:rPr>
        <w:t>ؤسسات</w:t>
      </w:r>
      <w:r w:rsidRPr="00D21DD0">
        <w:rPr>
          <w:rFonts w:ascii="Traditional Arabic" w:hAnsi="Traditional Arabic" w:cs="Traditional Arabic"/>
          <w:sz w:val="32"/>
          <w:szCs w:val="32"/>
          <w:rtl/>
        </w:rPr>
        <w:t xml:space="preserve"> بالتركيز على أعمالها الأساسية وما هو أهم لل</w:t>
      </w:r>
      <w:r w:rsidRPr="00D21DD0">
        <w:rPr>
          <w:rFonts w:ascii="Traditional Arabic" w:hAnsi="Traditional Arabic" w:cs="Traditional Arabic" w:hint="cs"/>
          <w:sz w:val="32"/>
          <w:szCs w:val="32"/>
          <w:rtl/>
        </w:rPr>
        <w:t>مؤسسة</w:t>
      </w:r>
      <w:r w:rsidRPr="00D21DD0">
        <w:rPr>
          <w:rFonts w:ascii="Traditional Arabic" w:hAnsi="Traditional Arabic" w:cs="Traditional Arabic"/>
          <w:sz w:val="32"/>
          <w:szCs w:val="32"/>
          <w:rtl/>
        </w:rPr>
        <w:t>.</w:t>
      </w:r>
    </w:p>
    <w:p w:rsidR="000704EE" w:rsidRPr="000704EE" w:rsidRDefault="000704EE" w:rsidP="000704EE">
      <w:pPr>
        <w:bidi/>
        <w:spacing w:after="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rPr>
        <w:t xml:space="preserve">  </w:t>
      </w:r>
      <w:r w:rsidRPr="000704EE">
        <w:rPr>
          <w:rFonts w:ascii="Traditional Arabic" w:hAnsi="Traditional Arabic" w:cs="Traditional Arabic"/>
          <w:sz w:val="32"/>
          <w:szCs w:val="32"/>
          <w:rtl/>
        </w:rPr>
        <w:t>فبتقليل تعقيد تكنولوجيا المعلومات، يتوفر الوقت والموارد، مما يؤدي إلى زيادة المرونة التشغيلية والتركيز على ما هو مهم بعيدًا عن القيود التقنية.</w:t>
      </w:r>
      <w:r w:rsidRPr="000704EE">
        <w:rPr>
          <w:rFonts w:ascii="Traditional Arabic" w:hAnsi="Traditional Arabic" w:cs="Traditional Arabic"/>
          <w:sz w:val="32"/>
          <w:szCs w:val="32"/>
          <w:rtl/>
          <w:lang w:bidi="ar-DZ"/>
        </w:rPr>
        <w:t xml:space="preserve"> </w:t>
      </w:r>
      <w:r w:rsidRPr="000704EE">
        <w:rPr>
          <w:rFonts w:ascii="Traditional Arabic" w:hAnsi="Traditional Arabic" w:cs="Traditional Arabic"/>
          <w:sz w:val="32"/>
          <w:szCs w:val="32"/>
          <w:rtl/>
        </w:rPr>
        <w:t>وهذا بدوره يؤدي إلى:</w:t>
      </w:r>
    </w:p>
    <w:p w:rsidR="000704EE" w:rsidRPr="000704EE" w:rsidRDefault="000704EE" w:rsidP="000704EE">
      <w:pPr>
        <w:pStyle w:val="Paragraphedeliste"/>
        <w:numPr>
          <w:ilvl w:val="0"/>
          <w:numId w:val="16"/>
        </w:numPr>
        <w:tabs>
          <w:tab w:val="right" w:pos="565"/>
        </w:tabs>
        <w:bidi/>
        <w:spacing w:after="0" w:line="240" w:lineRule="auto"/>
        <w:ind w:left="423" w:hanging="141"/>
        <w:jc w:val="both"/>
        <w:rPr>
          <w:rFonts w:ascii="Traditional Arabic" w:hAnsi="Traditional Arabic" w:cs="Traditional Arabic"/>
          <w:sz w:val="32"/>
          <w:szCs w:val="32"/>
          <w:lang w:bidi="ar-DZ"/>
        </w:rPr>
      </w:pPr>
      <w:r w:rsidRPr="000704EE">
        <w:rPr>
          <w:rFonts w:ascii="Traditional Arabic" w:hAnsi="Traditional Arabic" w:cs="Traditional Arabic"/>
          <w:sz w:val="32"/>
          <w:szCs w:val="32"/>
          <w:rtl/>
        </w:rPr>
        <w:t>زيادة الإنتاجية</w:t>
      </w:r>
    </w:p>
    <w:p w:rsidR="000704EE" w:rsidRPr="000704EE" w:rsidRDefault="000704EE" w:rsidP="000704EE">
      <w:pPr>
        <w:pStyle w:val="Paragraphedeliste"/>
        <w:numPr>
          <w:ilvl w:val="0"/>
          <w:numId w:val="16"/>
        </w:numPr>
        <w:tabs>
          <w:tab w:val="right" w:pos="565"/>
        </w:tabs>
        <w:bidi/>
        <w:spacing w:after="0" w:line="240" w:lineRule="auto"/>
        <w:ind w:left="423" w:hanging="141"/>
        <w:jc w:val="both"/>
        <w:rPr>
          <w:rFonts w:ascii="Traditional Arabic" w:hAnsi="Traditional Arabic" w:cs="Traditional Arabic"/>
          <w:sz w:val="32"/>
          <w:szCs w:val="32"/>
          <w:lang w:bidi="ar-DZ"/>
        </w:rPr>
      </w:pPr>
      <w:r w:rsidRPr="000704EE">
        <w:rPr>
          <w:rFonts w:ascii="Traditional Arabic" w:hAnsi="Traditional Arabic" w:cs="Traditional Arabic"/>
          <w:sz w:val="32"/>
          <w:szCs w:val="32"/>
          <w:rtl/>
        </w:rPr>
        <w:t>تسريع النتائج</w:t>
      </w:r>
    </w:p>
    <w:p w:rsidR="000704EE" w:rsidRPr="000704EE" w:rsidRDefault="000704EE" w:rsidP="000704EE">
      <w:pPr>
        <w:pStyle w:val="Paragraphedeliste"/>
        <w:numPr>
          <w:ilvl w:val="0"/>
          <w:numId w:val="16"/>
        </w:numPr>
        <w:tabs>
          <w:tab w:val="right" w:pos="565"/>
        </w:tabs>
        <w:bidi/>
        <w:spacing w:after="0" w:line="240" w:lineRule="auto"/>
        <w:ind w:left="423" w:hanging="141"/>
        <w:jc w:val="both"/>
        <w:rPr>
          <w:rFonts w:ascii="Traditional Arabic" w:hAnsi="Traditional Arabic" w:cs="Traditional Arabic"/>
          <w:sz w:val="32"/>
          <w:szCs w:val="32"/>
          <w:lang w:bidi="ar-DZ"/>
        </w:rPr>
      </w:pPr>
      <w:r w:rsidRPr="000704EE">
        <w:rPr>
          <w:rFonts w:ascii="Traditional Arabic" w:hAnsi="Traditional Arabic" w:cs="Traditional Arabic"/>
          <w:sz w:val="32"/>
          <w:szCs w:val="32"/>
          <w:rtl/>
        </w:rPr>
        <w:t>تحسين العمليات التجارية</w:t>
      </w:r>
    </w:p>
    <w:p w:rsidR="000704EE" w:rsidRPr="000704EE" w:rsidRDefault="000704EE" w:rsidP="000704EE">
      <w:pPr>
        <w:pStyle w:val="Paragraphedeliste"/>
        <w:numPr>
          <w:ilvl w:val="0"/>
          <w:numId w:val="16"/>
        </w:numPr>
        <w:tabs>
          <w:tab w:val="right" w:pos="565"/>
        </w:tabs>
        <w:bidi/>
        <w:spacing w:after="0"/>
        <w:ind w:left="423" w:hanging="141"/>
        <w:jc w:val="both"/>
        <w:rPr>
          <w:rFonts w:ascii="Traditional Arabic" w:hAnsi="Traditional Arabic" w:cs="Traditional Arabic"/>
          <w:sz w:val="32"/>
          <w:szCs w:val="32"/>
          <w:lang w:bidi="ar-DZ"/>
        </w:rPr>
      </w:pPr>
      <w:r w:rsidRPr="000704EE">
        <w:rPr>
          <w:rFonts w:ascii="Traditional Arabic" w:hAnsi="Traditional Arabic" w:cs="Traditional Arabic"/>
          <w:sz w:val="32"/>
          <w:szCs w:val="32"/>
          <w:rtl/>
        </w:rPr>
        <w:t>تحسين أداء المنظمة ككل</w:t>
      </w:r>
    </w:p>
    <w:p w:rsidR="00D21DD0" w:rsidRPr="00D21DD0" w:rsidRDefault="000704EE" w:rsidP="00D21DD0">
      <w:pPr>
        <w:pStyle w:val="Paragraphedeliste"/>
        <w:numPr>
          <w:ilvl w:val="0"/>
          <w:numId w:val="14"/>
        </w:numPr>
        <w:bidi/>
        <w:spacing w:after="0" w:line="240" w:lineRule="auto"/>
        <w:ind w:left="423" w:hanging="283"/>
        <w:jc w:val="both"/>
        <w:rPr>
          <w:rFonts w:ascii="Traditional Arabic" w:hAnsi="Traditional Arabic" w:cs="Traditional Arabic"/>
          <w:sz w:val="32"/>
          <w:szCs w:val="32"/>
        </w:rPr>
      </w:pPr>
      <w:r w:rsidRPr="000704EE">
        <w:rPr>
          <w:rFonts w:ascii="Traditional Arabic" w:hAnsi="Traditional Arabic" w:cs="Traditional Arabic"/>
          <w:b/>
          <w:bCs/>
          <w:sz w:val="32"/>
          <w:szCs w:val="32"/>
          <w:rtl/>
        </w:rPr>
        <w:t>قابلية</w:t>
      </w:r>
      <w:r w:rsidRPr="000704EE">
        <w:rPr>
          <w:rFonts w:ascii="Traditional Arabic" w:hAnsi="Traditional Arabic" w:cs="Traditional Arabic"/>
          <w:b/>
          <w:bCs/>
          <w:sz w:val="32"/>
          <w:szCs w:val="32"/>
        </w:rPr>
        <w:t xml:space="preserve"> </w:t>
      </w:r>
      <w:r w:rsidRPr="000704EE">
        <w:rPr>
          <w:rFonts w:ascii="Traditional Arabic" w:hAnsi="Traditional Arabic" w:cs="Traditional Arabic"/>
          <w:b/>
          <w:bCs/>
          <w:sz w:val="32"/>
          <w:szCs w:val="32"/>
          <w:rtl/>
        </w:rPr>
        <w:t>التوسع</w:t>
      </w:r>
      <w:r w:rsidRPr="000704EE">
        <w:rPr>
          <w:rFonts w:ascii="Traditional Arabic" w:hAnsi="Traditional Arabic" w:cs="Traditional Arabic"/>
          <w:b/>
          <w:bCs/>
          <w:sz w:val="32"/>
          <w:szCs w:val="32"/>
        </w:rPr>
        <w:t xml:space="preserve"> </w:t>
      </w:r>
      <w:r w:rsidRPr="000704EE">
        <w:rPr>
          <w:rFonts w:ascii="Traditional Arabic" w:hAnsi="Traditional Arabic" w:cs="Traditional Arabic"/>
          <w:b/>
          <w:bCs/>
          <w:sz w:val="32"/>
          <w:szCs w:val="32"/>
          <w:rtl/>
        </w:rPr>
        <w:t>والمرونة</w:t>
      </w:r>
      <w:r>
        <w:rPr>
          <w:rFonts w:ascii="Traditional Arabic" w:hAnsi="Traditional Arabic" w:cs="Traditional Arabic" w:hint="cs"/>
          <w:b/>
          <w:bCs/>
          <w:sz w:val="32"/>
          <w:szCs w:val="32"/>
          <w:rtl/>
        </w:rPr>
        <w:t>:</w:t>
      </w:r>
      <w:r w:rsidR="00D21DD0">
        <w:rPr>
          <w:rFonts w:ascii="Traditional Arabic" w:hAnsi="Traditional Arabic" w:cs="Traditional Arabic" w:hint="cs"/>
          <w:b/>
          <w:bCs/>
          <w:sz w:val="32"/>
          <w:szCs w:val="32"/>
          <w:rtl/>
        </w:rPr>
        <w:t xml:space="preserve"> </w:t>
      </w:r>
      <w:r w:rsidR="00D21DD0" w:rsidRPr="00D21DD0">
        <w:rPr>
          <w:rFonts w:ascii="Traditional Arabic" w:hAnsi="Traditional Arabic" w:cs="Traditional Arabic"/>
          <w:sz w:val="32"/>
          <w:szCs w:val="32"/>
          <w:rtl/>
        </w:rPr>
        <w:t xml:space="preserve">تتيح </w:t>
      </w:r>
      <w:r w:rsidR="00D21DD0">
        <w:rPr>
          <w:rFonts w:ascii="Traditional Arabic" w:hAnsi="Traditional Arabic" w:cs="Traditional Arabic" w:hint="cs"/>
          <w:sz w:val="32"/>
          <w:szCs w:val="32"/>
          <w:rtl/>
        </w:rPr>
        <w:t>الحوسبة السحابية</w:t>
      </w:r>
      <w:r w:rsidR="00D21DD0" w:rsidRPr="00D21DD0">
        <w:rPr>
          <w:rFonts w:ascii="Traditional Arabic" w:hAnsi="Traditional Arabic" w:cs="Traditional Arabic"/>
          <w:sz w:val="32"/>
          <w:szCs w:val="32"/>
          <w:rtl/>
        </w:rPr>
        <w:t xml:space="preserve"> لرواد الأعمال توسيع أعمالهم بسرعة وسهولة. يمكنهم إضافة أو إزالة الموارد حسب الحاجة، دون القلق بشأن القيود المادية للبنية التحتية الخاصة بهم. هذا يمكّن رواد الأعمال من الاستجابة بسرعة للتغيرات في الطلب وفرص النمو، دون الحاجة للاستثمار في بنية تحتية جديدة.</w:t>
      </w:r>
    </w:p>
    <w:p w:rsidR="00D21DD0" w:rsidRPr="00D21DD0" w:rsidRDefault="00D21DD0" w:rsidP="009202FB">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 xml:space="preserve">   </w:t>
      </w:r>
      <w:r w:rsidRPr="00D21DD0">
        <w:rPr>
          <w:rFonts w:ascii="Traditional Arabic" w:hAnsi="Traditional Arabic" w:cs="Traditional Arabic"/>
          <w:sz w:val="32"/>
          <w:szCs w:val="32"/>
          <w:rtl/>
        </w:rPr>
        <w:t>كما توفر تكنولوجيا السحابة لرواد الأعمال المرونة للعمل من أي مكان، طالما لديهم اتصال بالإنترنت. هذا يعني أن رواد الأعمال يمكنهم العمل عن بُعد، والتعاون مع أعضاء الفريق في مواقع مختلفة، والوصول بسهولة إلى بياناتهم وتطبيقاتهم من أي مكان</w:t>
      </w:r>
      <w:r>
        <w:rPr>
          <w:rFonts w:ascii="Traditional Arabic" w:hAnsi="Traditional Arabic" w:cs="Traditional Arabic" w:hint="cs"/>
          <w:sz w:val="32"/>
          <w:szCs w:val="32"/>
          <w:rtl/>
        </w:rPr>
        <w:t>،</w:t>
      </w:r>
      <w:r w:rsidRPr="00D21DD0">
        <w:rPr>
          <w:rFonts w:ascii="Traditional Arabic" w:hAnsi="Traditional Arabic" w:cs="Traditional Arabic"/>
          <w:sz w:val="32"/>
          <w:szCs w:val="32"/>
          <w:rtl/>
        </w:rPr>
        <w:t xml:space="preserve"> كما يمكن أن تساعد هذه المرونة في تحقيق توازن أفضل بين العمل والحياة الشخصية.</w:t>
      </w:r>
    </w:p>
    <w:p w:rsidR="00C41809" w:rsidRDefault="00D21DD0" w:rsidP="009202FB">
      <w:pPr>
        <w:pStyle w:val="Paragraphedeliste"/>
        <w:numPr>
          <w:ilvl w:val="0"/>
          <w:numId w:val="14"/>
        </w:numPr>
        <w:bidi/>
        <w:spacing w:after="0" w:line="240" w:lineRule="auto"/>
        <w:ind w:left="423" w:hanging="283"/>
        <w:jc w:val="both"/>
        <w:rPr>
          <w:rFonts w:ascii="Traditional Arabic" w:hAnsi="Traditional Arabic" w:cs="Traditional Arabic"/>
          <w:sz w:val="32"/>
          <w:szCs w:val="32"/>
        </w:rPr>
      </w:pPr>
      <w:r w:rsidRPr="00D21DD0">
        <w:rPr>
          <w:rFonts w:ascii="Traditional Arabic" w:hAnsi="Traditional Arabic" w:cs="Traditional Arabic"/>
          <w:b/>
          <w:bCs/>
          <w:sz w:val="32"/>
          <w:szCs w:val="32"/>
          <w:rtl/>
        </w:rPr>
        <w:t>الأمان:</w:t>
      </w:r>
      <w:r w:rsidRPr="00D21DD0">
        <w:rPr>
          <w:rFonts w:ascii="Traditional Arabic" w:hAnsi="Traditional Arabic" w:cs="Traditional Arabic"/>
          <w:sz w:val="32"/>
          <w:szCs w:val="32"/>
          <w:rtl/>
        </w:rPr>
        <w:t xml:space="preserve"> توفر تكنولوجيا السحابة خيارات آمنة لتخزين البيانات وعمل النسخ الاحتياطية، مما يقلل من خطر فقدان البيانات بسبب أعطال الأجهزة أو السرقة أو الكوارث الأخرى. بالإضافة إلى ذلك، غالبًا ما تمتلك مزودات الخدمات السحابية تدابير أمان أكثر تقدمًا مما يمكن لمعظم الشركات الصغيرة تحمله.</w:t>
      </w:r>
    </w:p>
    <w:p w:rsidR="000704EE" w:rsidRPr="006A3189" w:rsidRDefault="00D21DD0" w:rsidP="003D354B">
      <w:pPr>
        <w:pStyle w:val="Paragraphedeliste"/>
        <w:numPr>
          <w:ilvl w:val="0"/>
          <w:numId w:val="14"/>
        </w:numPr>
        <w:bidi/>
        <w:spacing w:after="0" w:line="240" w:lineRule="auto"/>
        <w:ind w:left="423" w:hanging="283"/>
        <w:jc w:val="both"/>
        <w:rPr>
          <w:rFonts w:asciiTheme="majorBidi" w:hAnsiTheme="majorBidi" w:cstheme="majorBidi"/>
          <w:sz w:val="28"/>
          <w:szCs w:val="28"/>
        </w:rPr>
      </w:pPr>
      <w:r w:rsidRPr="009202FB">
        <w:rPr>
          <w:rFonts w:ascii="Traditional Arabic" w:hAnsi="Traditional Arabic" w:cs="Traditional Arabic"/>
          <w:b/>
          <w:bCs/>
          <w:sz w:val="32"/>
          <w:szCs w:val="32"/>
          <w:rtl/>
        </w:rPr>
        <w:t>التعاون:</w:t>
      </w:r>
      <w:r w:rsidR="009202FB">
        <w:rPr>
          <w:rFonts w:ascii="Traditional Arabic" w:hAnsi="Traditional Arabic" w:cs="Traditional Arabic" w:hint="cs"/>
          <w:sz w:val="32"/>
          <w:szCs w:val="32"/>
          <w:rtl/>
        </w:rPr>
        <w:t xml:space="preserve"> </w:t>
      </w:r>
      <w:r w:rsidRPr="009202FB">
        <w:rPr>
          <w:rFonts w:ascii="Traditional Arabic" w:hAnsi="Traditional Arabic" w:cs="Traditional Arabic"/>
          <w:sz w:val="32"/>
          <w:szCs w:val="32"/>
          <w:rtl/>
        </w:rPr>
        <w:t xml:space="preserve">تمكن </w:t>
      </w:r>
      <w:r w:rsidR="009202FB">
        <w:rPr>
          <w:rFonts w:ascii="Traditional Arabic" w:hAnsi="Traditional Arabic" w:cs="Traditional Arabic" w:hint="cs"/>
          <w:sz w:val="32"/>
          <w:szCs w:val="32"/>
          <w:rtl/>
        </w:rPr>
        <w:t>الحوسبة السحابية</w:t>
      </w:r>
      <w:r w:rsidRPr="009202FB">
        <w:rPr>
          <w:rFonts w:ascii="Traditional Arabic" w:hAnsi="Traditional Arabic" w:cs="Traditional Arabic"/>
          <w:sz w:val="32"/>
          <w:szCs w:val="32"/>
          <w:rtl/>
        </w:rPr>
        <w:t xml:space="preserve"> رواد الأعمال من التعاون مع أعضاء الفريق، والشركاء، والعملاء في الوقت الفعلي</w:t>
      </w:r>
      <w:r w:rsidR="009202FB">
        <w:rPr>
          <w:rFonts w:ascii="Traditional Arabic" w:hAnsi="Traditional Arabic" w:cs="Traditional Arabic" w:hint="cs"/>
          <w:sz w:val="32"/>
          <w:szCs w:val="32"/>
          <w:rtl/>
        </w:rPr>
        <w:t>،</w:t>
      </w:r>
      <w:r w:rsidRPr="009202FB">
        <w:rPr>
          <w:rFonts w:ascii="Traditional Arabic" w:hAnsi="Traditional Arabic" w:cs="Traditional Arabic"/>
          <w:sz w:val="32"/>
          <w:szCs w:val="32"/>
          <w:rtl/>
        </w:rPr>
        <w:t xml:space="preserve"> تجعل أدوات التعاون السحابية مثل المستندات المشتركة، ومنصات المراسلة، وبرامج إدارة المشاريع من السهل العمل معًا بفعالية، مما يحسن الإنتاجية، ويعزز التواصل، ويحقق نتائج أعمال أفضل</w:t>
      </w:r>
      <w:r w:rsidRPr="0095612F">
        <w:rPr>
          <w:rFonts w:asciiTheme="majorBidi" w:hAnsiTheme="majorBidi" w:cstheme="majorBidi"/>
          <w:sz w:val="28"/>
          <w:szCs w:val="28"/>
          <w:rtl/>
        </w:rPr>
        <w:t>.</w:t>
      </w:r>
    </w:p>
    <w:p w:rsidR="006A3189" w:rsidRPr="006A3189" w:rsidRDefault="006A3189" w:rsidP="00C1459F">
      <w:pPr>
        <w:pStyle w:val="Paragraphedeliste"/>
        <w:numPr>
          <w:ilvl w:val="0"/>
          <w:numId w:val="14"/>
        </w:numPr>
        <w:bidi/>
        <w:spacing w:after="0" w:line="240" w:lineRule="auto"/>
        <w:ind w:left="423" w:hanging="283"/>
        <w:jc w:val="both"/>
        <w:rPr>
          <w:rFonts w:ascii="Traditional Arabic" w:hAnsi="Traditional Arabic" w:cs="Traditional Arabic"/>
          <w:sz w:val="32"/>
          <w:szCs w:val="32"/>
        </w:rPr>
      </w:pPr>
      <w:r w:rsidRPr="006A3189">
        <w:rPr>
          <w:rFonts w:ascii="Traditional Arabic" w:hAnsi="Traditional Arabic" w:cs="Traditional Arabic"/>
          <w:b/>
          <w:bCs/>
          <w:sz w:val="32"/>
          <w:szCs w:val="32"/>
          <w:rtl/>
        </w:rPr>
        <w:t>تحسين تجربة العملاء:</w:t>
      </w:r>
      <w:r>
        <w:rPr>
          <w:rFonts w:ascii="Traditional Arabic" w:hAnsi="Traditional Arabic" w:cs="Traditional Arabic"/>
          <w:sz w:val="32"/>
          <w:szCs w:val="32"/>
        </w:rPr>
        <w:t xml:space="preserve"> </w:t>
      </w:r>
      <w:r w:rsidRPr="006A3189">
        <w:rPr>
          <w:rFonts w:ascii="Traditional Arabic" w:hAnsi="Traditional Arabic" w:cs="Traditional Arabic"/>
          <w:sz w:val="32"/>
          <w:szCs w:val="32"/>
          <w:rtl/>
        </w:rPr>
        <w:t xml:space="preserve">يمكن أن تساعد التكنولوجيا السحابية رواد الأعمال على تقديم تجربة أفضل للعملاء، من خلال القدرة على تخزين بيانات العملاء بأمان وتوفير الوصول إلى الخدمات من أي مكان، مما يؤدي إلى استجابات </w:t>
      </w:r>
      <w:r w:rsidR="00546697">
        <w:rPr>
          <w:rFonts w:ascii="Traditional Arabic" w:hAnsi="Traditional Arabic" w:cs="Traditional Arabic"/>
          <w:sz w:val="32"/>
          <w:szCs w:val="32"/>
          <w:rtl/>
        </w:rPr>
        <w:t>أسرع وتفاعل أكثر تخصيص</w:t>
      </w:r>
      <w:r w:rsidRPr="006A3189">
        <w:rPr>
          <w:rFonts w:ascii="Traditional Arabic" w:hAnsi="Traditional Arabic" w:cs="Traditional Arabic"/>
          <w:sz w:val="32"/>
          <w:szCs w:val="32"/>
          <w:rtl/>
        </w:rPr>
        <w:t>ا ورضا أكبر لدى العملاء.</w:t>
      </w:r>
    </w:p>
    <w:p w:rsidR="006A3189" w:rsidRPr="006A3189" w:rsidRDefault="006A3189" w:rsidP="00C1459F">
      <w:pPr>
        <w:pStyle w:val="Paragraphedeliste"/>
        <w:numPr>
          <w:ilvl w:val="0"/>
          <w:numId w:val="14"/>
        </w:numPr>
        <w:bidi/>
        <w:spacing w:after="0" w:line="240" w:lineRule="auto"/>
        <w:ind w:left="423" w:hanging="283"/>
        <w:jc w:val="both"/>
        <w:rPr>
          <w:rFonts w:ascii="Traditional Arabic" w:hAnsi="Traditional Arabic" w:cs="Traditional Arabic"/>
          <w:sz w:val="32"/>
          <w:szCs w:val="32"/>
        </w:rPr>
      </w:pPr>
      <w:r w:rsidRPr="006A3189">
        <w:rPr>
          <w:rFonts w:ascii="Traditional Arabic" w:hAnsi="Traditional Arabic" w:cs="Traditional Arabic"/>
          <w:b/>
          <w:bCs/>
          <w:sz w:val="32"/>
          <w:szCs w:val="32"/>
          <w:rtl/>
        </w:rPr>
        <w:t>تعزيز التعافي من الكوارث:</w:t>
      </w:r>
      <w:r w:rsidRPr="006A3189">
        <w:rPr>
          <w:rFonts w:ascii="Traditional Arabic" w:hAnsi="Traditional Arabic" w:cs="Traditional Arabic"/>
          <w:sz w:val="32"/>
          <w:szCs w:val="32"/>
          <w:rtl/>
        </w:rPr>
        <w:tab/>
      </w:r>
      <w:r w:rsidRPr="006A3189">
        <w:rPr>
          <w:rFonts w:ascii="Traditional Arabic" w:hAnsi="Traditional Arabic" w:cs="Traditional Arabic"/>
          <w:sz w:val="32"/>
          <w:szCs w:val="32"/>
        </w:rPr>
        <w:t xml:space="preserve"> </w:t>
      </w:r>
      <w:r w:rsidRPr="006A3189">
        <w:rPr>
          <w:rFonts w:ascii="Traditional Arabic" w:hAnsi="Traditional Arabic" w:cs="Traditional Arabic"/>
          <w:sz w:val="32"/>
          <w:szCs w:val="32"/>
          <w:rtl/>
        </w:rPr>
        <w:t>توفر السحابة قدرات محسنة للتعافي من الكوارث، حيث يمكن لرواد الأعمال النسخ الاحتياطي للبيانات وتخزينها بسهولة في السحابة. يساعد ذلك على استعادة البيانات بسرعة في حال حدوث كوارث طبيعية أو هجمات إلكترونية أو أحداث غير متوقعة أخرى.</w:t>
      </w:r>
    </w:p>
    <w:p w:rsidR="006A3189" w:rsidRPr="003D354B" w:rsidRDefault="006A3189" w:rsidP="00C1459F">
      <w:pPr>
        <w:pStyle w:val="Paragraphedeliste"/>
        <w:numPr>
          <w:ilvl w:val="0"/>
          <w:numId w:val="14"/>
        </w:numPr>
        <w:bidi/>
        <w:spacing w:after="0" w:line="240" w:lineRule="auto"/>
        <w:ind w:left="423" w:hanging="283"/>
        <w:jc w:val="both"/>
        <w:rPr>
          <w:rFonts w:ascii="Traditional Arabic" w:hAnsi="Traditional Arabic" w:cs="Traditional Arabic"/>
          <w:sz w:val="32"/>
          <w:szCs w:val="32"/>
        </w:rPr>
      </w:pPr>
      <w:r w:rsidRPr="006A3189">
        <w:rPr>
          <w:rFonts w:ascii="Traditional Arabic" w:hAnsi="Traditional Arabic" w:cs="Traditional Arabic"/>
          <w:b/>
          <w:bCs/>
          <w:sz w:val="32"/>
          <w:szCs w:val="32"/>
          <w:rtl/>
        </w:rPr>
        <w:lastRenderedPageBreak/>
        <w:t>زيادة القدرة التنافسية</w:t>
      </w:r>
      <w:r w:rsidRPr="006A3189">
        <w:rPr>
          <w:rFonts w:ascii="Traditional Arabic" w:hAnsi="Traditional Arabic" w:cs="Traditional Arabic" w:hint="cs"/>
          <w:b/>
          <w:bCs/>
          <w:sz w:val="32"/>
          <w:szCs w:val="32"/>
          <w:rtl/>
        </w:rPr>
        <w:t>:</w:t>
      </w:r>
      <w:r w:rsidRPr="006A3189">
        <w:rPr>
          <w:rFonts w:ascii="Traditional Arabic" w:hAnsi="Traditional Arabic" w:cs="Traditional Arabic"/>
          <w:sz w:val="32"/>
          <w:szCs w:val="32"/>
        </w:rPr>
        <w:t xml:space="preserve"> </w:t>
      </w:r>
      <w:r w:rsidRPr="006A3189">
        <w:rPr>
          <w:rFonts w:ascii="Traditional Arabic" w:hAnsi="Traditional Arabic" w:cs="Traditional Arabic"/>
          <w:sz w:val="32"/>
          <w:szCs w:val="32"/>
          <w:rtl/>
        </w:rPr>
        <w:t>يمكن أن تساعد التكنولوجيا السحابية رواد الأعمال على المنافسة بشكل أكثر فعالية مع الشركات الكبيرة</w:t>
      </w:r>
      <w:r w:rsidR="00C1459F">
        <w:rPr>
          <w:rFonts w:ascii="Traditional Arabic" w:hAnsi="Traditional Arabic" w:cs="Traditional Arabic" w:hint="cs"/>
          <w:sz w:val="32"/>
          <w:szCs w:val="32"/>
          <w:rtl/>
        </w:rPr>
        <w:t>،</w:t>
      </w:r>
      <w:r w:rsidRPr="006A3189">
        <w:rPr>
          <w:rFonts w:ascii="Traditional Arabic" w:hAnsi="Traditional Arabic" w:cs="Traditional Arabic"/>
          <w:sz w:val="32"/>
          <w:szCs w:val="32"/>
          <w:rtl/>
        </w:rPr>
        <w:t xml:space="preserve"> فمن خلال استخدام الأدوات والخدمات</w:t>
      </w:r>
      <w:r>
        <w:rPr>
          <w:rFonts w:hint="cs"/>
          <w:rtl/>
        </w:rPr>
        <w:t xml:space="preserve"> </w:t>
      </w:r>
      <w:r w:rsidRPr="003D354B">
        <w:rPr>
          <w:rFonts w:ascii="Traditional Arabic" w:hAnsi="Traditional Arabic" w:cs="Traditional Arabic"/>
          <w:sz w:val="32"/>
          <w:szCs w:val="32"/>
          <w:rtl/>
        </w:rPr>
        <w:t>السحابية، يمكنهم تحسين الكفاءة وخفض التكاليف وتقديم تجربة أفضل للعملاء، مما يمنحهم ميزة تنافسية أكبر</w:t>
      </w:r>
      <w:sdt>
        <w:sdtPr>
          <w:rPr>
            <w:rFonts w:ascii="Traditional Arabic" w:hAnsi="Traditional Arabic" w:cs="Traditional Arabic"/>
            <w:sz w:val="32"/>
            <w:szCs w:val="32"/>
            <w:rtl/>
          </w:rPr>
          <w:id w:val="29627369"/>
          <w:citation/>
        </w:sdtPr>
        <w:sdtEndPr>
          <w:rPr>
            <w:rFonts w:asciiTheme="majorBidi" w:hAnsiTheme="majorBidi" w:cstheme="majorBidi"/>
            <w:sz w:val="28"/>
            <w:szCs w:val="28"/>
          </w:rPr>
        </w:sdtEndPr>
        <w:sdtContent>
          <w:r w:rsidR="003D354B" w:rsidRPr="0095612F">
            <w:rPr>
              <w:rFonts w:asciiTheme="majorBidi" w:hAnsiTheme="majorBidi" w:cstheme="majorBidi"/>
              <w:sz w:val="28"/>
              <w:szCs w:val="28"/>
              <w:rtl/>
            </w:rPr>
            <w:fldChar w:fldCharType="begin"/>
          </w:r>
          <w:r w:rsidR="003D354B" w:rsidRPr="0095612F">
            <w:rPr>
              <w:rFonts w:asciiTheme="majorBidi" w:hAnsiTheme="majorBidi" w:cstheme="majorBidi"/>
              <w:sz w:val="28"/>
              <w:szCs w:val="28"/>
            </w:rPr>
            <w:instrText xml:space="preserve"> CITATION Imp25 \l 1036  </w:instrText>
          </w:r>
          <w:r w:rsidR="003D354B" w:rsidRPr="0095612F">
            <w:rPr>
              <w:rFonts w:asciiTheme="majorBidi" w:hAnsiTheme="majorBidi" w:cstheme="majorBidi"/>
              <w:sz w:val="28"/>
              <w:szCs w:val="28"/>
              <w:rtl/>
            </w:rPr>
            <w:fldChar w:fldCharType="separate"/>
          </w:r>
          <w:r w:rsidR="003D354B" w:rsidRPr="0095612F">
            <w:rPr>
              <w:rFonts w:asciiTheme="majorBidi" w:hAnsiTheme="majorBidi" w:cstheme="majorBidi"/>
              <w:noProof/>
              <w:sz w:val="28"/>
              <w:szCs w:val="28"/>
            </w:rPr>
            <w:t xml:space="preserve"> (APAC Entrepreneur)</w:t>
          </w:r>
          <w:r w:rsidR="003D354B" w:rsidRPr="0095612F">
            <w:rPr>
              <w:rFonts w:asciiTheme="majorBidi" w:hAnsiTheme="majorBidi" w:cstheme="majorBidi"/>
              <w:sz w:val="28"/>
              <w:szCs w:val="28"/>
              <w:rtl/>
            </w:rPr>
            <w:fldChar w:fldCharType="end"/>
          </w:r>
        </w:sdtContent>
      </w:sdt>
      <w:r w:rsidRPr="003D354B">
        <w:rPr>
          <w:rFonts w:ascii="Traditional Arabic" w:hAnsi="Traditional Arabic" w:cs="Traditional Arabic"/>
          <w:sz w:val="32"/>
          <w:szCs w:val="32"/>
          <w:rtl/>
        </w:rPr>
        <w:t>.</w:t>
      </w:r>
    </w:p>
    <w:p w:rsidR="00DF2663" w:rsidRDefault="00DF2663" w:rsidP="00C1459F">
      <w:pPr>
        <w:pStyle w:val="Paragraphedeliste"/>
        <w:numPr>
          <w:ilvl w:val="0"/>
          <w:numId w:val="14"/>
        </w:numPr>
        <w:bidi/>
        <w:spacing w:after="0" w:line="240" w:lineRule="auto"/>
        <w:ind w:left="423" w:hanging="283"/>
        <w:jc w:val="both"/>
        <w:rPr>
          <w:rFonts w:ascii="Traditional Arabic" w:hAnsi="Traditional Arabic" w:cs="Traditional Arabic"/>
          <w:sz w:val="32"/>
          <w:szCs w:val="32"/>
          <w:lang w:bidi="ar-DZ"/>
        </w:rPr>
      </w:pPr>
      <w:r w:rsidRPr="00DF2663">
        <w:rPr>
          <w:rFonts w:ascii="Traditional Arabic" w:hAnsi="Traditional Arabic" w:cs="Traditional Arabic"/>
          <w:b/>
          <w:bCs/>
          <w:sz w:val="32"/>
          <w:szCs w:val="32"/>
          <w:rtl/>
        </w:rPr>
        <w:t>الموثوقية:</w:t>
      </w:r>
      <w:r w:rsidRPr="00DF2663">
        <w:rPr>
          <w:rFonts w:ascii="Traditional Arabic" w:hAnsi="Traditional Arabic" w:cs="Traditional Arabic"/>
          <w:sz w:val="32"/>
          <w:szCs w:val="32"/>
          <w:rtl/>
        </w:rPr>
        <w:t xml:space="preserve"> توفر الحوسبة السحابية مستوى عاليًا من الموثوقية، مثل توفر الخدمة 24/7 حتى أثناء الصيانة.</w:t>
      </w:r>
      <w:r w:rsidRPr="00DF2663">
        <w:rPr>
          <w:rFonts w:ascii="Traditional Arabic" w:hAnsi="Traditional Arabic" w:cs="Traditional Arabic"/>
          <w:sz w:val="32"/>
          <w:szCs w:val="32"/>
          <w:rtl/>
          <w:lang w:bidi="ar-DZ"/>
        </w:rPr>
        <w:t xml:space="preserve"> </w:t>
      </w:r>
      <w:r w:rsidRPr="00DF2663">
        <w:rPr>
          <w:rFonts w:ascii="Traditional Arabic" w:hAnsi="Traditional Arabic" w:cs="Traditional Arabic"/>
          <w:sz w:val="32"/>
          <w:szCs w:val="32"/>
          <w:rtl/>
        </w:rPr>
        <w:t>يساعد التخزين على عدة خوادم في منع حدوث الأعطال.</w:t>
      </w:r>
      <w:r w:rsidRPr="00DF2663">
        <w:rPr>
          <w:rFonts w:ascii="Traditional Arabic" w:hAnsi="Traditional Arabic" w:cs="Traditional Arabic"/>
          <w:sz w:val="32"/>
          <w:szCs w:val="32"/>
          <w:rtl/>
          <w:lang w:bidi="ar-DZ"/>
        </w:rPr>
        <w:t xml:space="preserve"> </w:t>
      </w:r>
      <w:r w:rsidRPr="00DF2663">
        <w:rPr>
          <w:rFonts w:ascii="Traditional Arabic" w:hAnsi="Traditional Arabic" w:cs="Traditional Arabic"/>
          <w:sz w:val="32"/>
          <w:szCs w:val="32"/>
          <w:rtl/>
        </w:rPr>
        <w:t>وتراقب الإدارة أداء السحابة وفق مؤشرات واضحة مثل:</w:t>
      </w:r>
      <w:r w:rsidR="007D1521">
        <w:rPr>
          <w:rFonts w:ascii="Traditional Arabic" w:hAnsi="Traditional Arabic" w:cs="Traditional Arabic" w:hint="cs"/>
          <w:sz w:val="32"/>
          <w:szCs w:val="32"/>
          <w:rtl/>
        </w:rPr>
        <w:t xml:space="preserve"> </w:t>
      </w:r>
      <w:r w:rsidRPr="00DF2663">
        <w:rPr>
          <w:rFonts w:ascii="Traditional Arabic" w:hAnsi="Traditional Arabic" w:cs="Traditional Arabic"/>
          <w:sz w:val="32"/>
          <w:szCs w:val="32"/>
          <w:rtl/>
        </w:rPr>
        <w:t>تحسين</w:t>
      </w:r>
      <w:r w:rsidRPr="00DF2663">
        <w:rPr>
          <w:rFonts w:ascii="Traditional Arabic" w:hAnsi="Traditional Arabic" w:cs="Traditional Arabic"/>
          <w:sz w:val="32"/>
          <w:szCs w:val="32"/>
        </w:rPr>
        <w:t xml:space="preserve"> </w:t>
      </w:r>
      <w:r w:rsidRPr="00DF2663">
        <w:rPr>
          <w:rFonts w:ascii="Traditional Arabic" w:hAnsi="Traditional Arabic" w:cs="Traditional Arabic"/>
          <w:sz w:val="32"/>
          <w:szCs w:val="32"/>
          <w:rtl/>
        </w:rPr>
        <w:t>الجودة</w:t>
      </w:r>
      <w:r w:rsidRPr="00DF2663">
        <w:rPr>
          <w:rFonts w:ascii="Traditional Arabic" w:hAnsi="Traditional Arabic" w:cs="Traditional Arabic"/>
          <w:sz w:val="32"/>
          <w:szCs w:val="32"/>
          <w:rtl/>
          <w:lang w:bidi="ar-DZ"/>
        </w:rPr>
        <w:t xml:space="preserve">، </w:t>
      </w:r>
      <w:r w:rsidRPr="00DF2663">
        <w:rPr>
          <w:rFonts w:ascii="Traditional Arabic" w:hAnsi="Traditional Arabic" w:cs="Traditional Arabic"/>
          <w:sz w:val="32"/>
          <w:szCs w:val="32"/>
          <w:rtl/>
        </w:rPr>
        <w:t>تحسين</w:t>
      </w:r>
      <w:r w:rsidRPr="00DF2663">
        <w:rPr>
          <w:rFonts w:ascii="Traditional Arabic" w:hAnsi="Traditional Arabic" w:cs="Traditional Arabic"/>
          <w:sz w:val="32"/>
          <w:szCs w:val="32"/>
        </w:rPr>
        <w:t xml:space="preserve"> </w:t>
      </w:r>
      <w:r w:rsidRPr="00DF2663">
        <w:rPr>
          <w:rFonts w:ascii="Traditional Arabic" w:hAnsi="Traditional Arabic" w:cs="Traditional Arabic"/>
          <w:sz w:val="32"/>
          <w:szCs w:val="32"/>
          <w:rtl/>
        </w:rPr>
        <w:t>الأداء</w:t>
      </w:r>
      <w:r w:rsidRPr="00DF2663">
        <w:rPr>
          <w:rFonts w:ascii="Traditional Arabic" w:hAnsi="Traditional Arabic" w:cs="Traditional Arabic"/>
          <w:sz w:val="32"/>
          <w:szCs w:val="32"/>
        </w:rPr>
        <w:t xml:space="preserve"> </w:t>
      </w:r>
      <w:r w:rsidRPr="00DF2663">
        <w:rPr>
          <w:rFonts w:ascii="Traditional Arabic" w:hAnsi="Traditional Arabic" w:cs="Traditional Arabic"/>
          <w:sz w:val="32"/>
          <w:szCs w:val="32"/>
          <w:rtl/>
        </w:rPr>
        <w:t>البيئي</w:t>
      </w:r>
      <w:r w:rsidRPr="00DF2663">
        <w:rPr>
          <w:rFonts w:ascii="Traditional Arabic" w:hAnsi="Traditional Arabic" w:cs="Traditional Arabic"/>
          <w:sz w:val="32"/>
          <w:szCs w:val="32"/>
          <w:rtl/>
          <w:lang w:bidi="ar-DZ"/>
        </w:rPr>
        <w:t xml:space="preserve">، </w:t>
      </w:r>
      <w:r w:rsidRPr="00DF2663">
        <w:rPr>
          <w:rFonts w:ascii="Traditional Arabic" w:hAnsi="Traditional Arabic" w:cs="Traditional Arabic"/>
          <w:sz w:val="32"/>
          <w:szCs w:val="32"/>
          <w:rtl/>
        </w:rPr>
        <w:t>تجنب</w:t>
      </w:r>
      <w:r w:rsidRPr="00DF2663">
        <w:rPr>
          <w:rFonts w:ascii="Traditional Arabic" w:hAnsi="Traditional Arabic" w:cs="Traditional Arabic"/>
          <w:sz w:val="32"/>
          <w:szCs w:val="32"/>
        </w:rPr>
        <w:t xml:space="preserve"> </w:t>
      </w:r>
      <w:r w:rsidRPr="00DF2663">
        <w:rPr>
          <w:rFonts w:ascii="Traditional Arabic" w:hAnsi="Traditional Arabic" w:cs="Traditional Arabic"/>
          <w:sz w:val="32"/>
          <w:szCs w:val="32"/>
          <w:rtl/>
        </w:rPr>
        <w:t>تكاليف</w:t>
      </w:r>
      <w:r w:rsidRPr="00DF2663">
        <w:rPr>
          <w:rFonts w:ascii="Traditional Arabic" w:hAnsi="Traditional Arabic" w:cs="Traditional Arabic"/>
          <w:sz w:val="32"/>
          <w:szCs w:val="32"/>
        </w:rPr>
        <w:t xml:space="preserve"> </w:t>
      </w:r>
      <w:r w:rsidRPr="00DF2663">
        <w:rPr>
          <w:rFonts w:ascii="Traditional Arabic" w:hAnsi="Traditional Arabic" w:cs="Traditional Arabic"/>
          <w:sz w:val="32"/>
          <w:szCs w:val="32"/>
          <w:rtl/>
        </w:rPr>
        <w:t>الحلول</w:t>
      </w:r>
      <w:r w:rsidRPr="00DF2663">
        <w:rPr>
          <w:rFonts w:ascii="Traditional Arabic" w:hAnsi="Traditional Arabic" w:cs="Traditional Arabic"/>
          <w:sz w:val="32"/>
          <w:szCs w:val="32"/>
        </w:rPr>
        <w:t xml:space="preserve"> </w:t>
      </w:r>
      <w:r w:rsidRPr="00DF2663">
        <w:rPr>
          <w:rFonts w:ascii="Traditional Arabic" w:hAnsi="Traditional Arabic" w:cs="Traditional Arabic"/>
          <w:sz w:val="32"/>
          <w:szCs w:val="32"/>
          <w:rtl/>
        </w:rPr>
        <w:t>التقليدية</w:t>
      </w:r>
      <w:r w:rsidRPr="00DF2663">
        <w:rPr>
          <w:rFonts w:ascii="Traditional Arabic" w:hAnsi="Traditional Arabic" w:cs="Traditional Arabic"/>
          <w:sz w:val="32"/>
          <w:szCs w:val="32"/>
          <w:rtl/>
          <w:lang w:bidi="ar-DZ"/>
        </w:rPr>
        <w:t xml:space="preserve">، </w:t>
      </w:r>
      <w:r w:rsidRPr="00DF2663">
        <w:rPr>
          <w:rFonts w:ascii="Traditional Arabic" w:hAnsi="Traditional Arabic" w:cs="Traditional Arabic"/>
          <w:sz w:val="32"/>
          <w:szCs w:val="32"/>
          <w:rtl/>
        </w:rPr>
        <w:t>زيادة</w:t>
      </w:r>
      <w:r w:rsidRPr="00DF2663">
        <w:rPr>
          <w:rFonts w:ascii="Traditional Arabic" w:hAnsi="Traditional Arabic" w:cs="Traditional Arabic"/>
          <w:sz w:val="32"/>
          <w:szCs w:val="32"/>
        </w:rPr>
        <w:t xml:space="preserve"> </w:t>
      </w:r>
      <w:r w:rsidRPr="00DF2663">
        <w:rPr>
          <w:rFonts w:ascii="Traditional Arabic" w:hAnsi="Traditional Arabic" w:cs="Traditional Arabic"/>
          <w:sz w:val="32"/>
          <w:szCs w:val="32"/>
          <w:rtl/>
        </w:rPr>
        <w:t>الإنتاجية.</w:t>
      </w:r>
    </w:p>
    <w:p w:rsidR="00883BAD" w:rsidRPr="00C1459F" w:rsidRDefault="00DF2663" w:rsidP="00C873D6">
      <w:pPr>
        <w:pStyle w:val="Paragraphedeliste"/>
        <w:numPr>
          <w:ilvl w:val="0"/>
          <w:numId w:val="14"/>
        </w:numPr>
        <w:bidi/>
        <w:spacing w:after="0" w:line="240" w:lineRule="auto"/>
        <w:ind w:left="423" w:hanging="283"/>
        <w:jc w:val="both"/>
        <w:rPr>
          <w:rFonts w:ascii="Traditional Arabic" w:hAnsi="Traditional Arabic" w:cs="Traditional Arabic"/>
          <w:sz w:val="32"/>
          <w:szCs w:val="32"/>
          <w:rtl/>
          <w:lang w:bidi="ar-DZ"/>
        </w:rPr>
      </w:pPr>
      <w:r w:rsidRPr="00DF2663">
        <w:rPr>
          <w:rFonts w:ascii="Traditional Arabic" w:hAnsi="Traditional Arabic" w:cs="Traditional Arabic"/>
          <w:b/>
          <w:bCs/>
          <w:sz w:val="32"/>
          <w:szCs w:val="32"/>
          <w:rtl/>
        </w:rPr>
        <w:t>سهولة</w:t>
      </w:r>
      <w:r w:rsidRPr="00DF2663">
        <w:rPr>
          <w:rFonts w:ascii="Traditional Arabic" w:hAnsi="Traditional Arabic" w:cs="Traditional Arabic"/>
          <w:b/>
          <w:bCs/>
          <w:sz w:val="32"/>
          <w:szCs w:val="32"/>
        </w:rPr>
        <w:t xml:space="preserve"> </w:t>
      </w:r>
      <w:r w:rsidRPr="00DF2663">
        <w:rPr>
          <w:rFonts w:ascii="Traditional Arabic" w:hAnsi="Traditional Arabic" w:cs="Traditional Arabic"/>
          <w:b/>
          <w:bCs/>
          <w:sz w:val="32"/>
          <w:szCs w:val="32"/>
          <w:rtl/>
        </w:rPr>
        <w:t>الإدارة</w:t>
      </w:r>
      <w:r w:rsidRPr="00DF2663">
        <w:rPr>
          <w:rFonts w:ascii="Traditional Arabic" w:hAnsi="Traditional Arabic" w:cs="Traditional Arabic"/>
          <w:b/>
          <w:bCs/>
          <w:sz w:val="32"/>
          <w:szCs w:val="32"/>
        </w:rPr>
        <w:t xml:space="preserve"> </w:t>
      </w:r>
      <w:r w:rsidRPr="00DF2663">
        <w:rPr>
          <w:rFonts w:ascii="Traditional Arabic" w:hAnsi="Traditional Arabic" w:cs="Traditional Arabic"/>
          <w:b/>
          <w:bCs/>
          <w:sz w:val="32"/>
          <w:szCs w:val="32"/>
          <w:rtl/>
        </w:rPr>
        <w:t>والصيانة</w:t>
      </w:r>
      <w:r w:rsidRPr="00DF2663">
        <w:rPr>
          <w:rFonts w:ascii="Traditional Arabic" w:hAnsi="Traditional Arabic" w:cs="Traditional Arabic"/>
          <w:b/>
          <w:bCs/>
          <w:sz w:val="32"/>
          <w:szCs w:val="32"/>
          <w:rtl/>
          <w:lang w:bidi="ar-DZ"/>
        </w:rPr>
        <w:t>:</w:t>
      </w:r>
      <w:r w:rsidR="00C1459F">
        <w:rPr>
          <w:rFonts w:ascii="Traditional Arabic" w:hAnsi="Traditional Arabic" w:cs="Traditional Arabic" w:hint="cs"/>
          <w:b/>
          <w:bCs/>
          <w:sz w:val="32"/>
          <w:szCs w:val="32"/>
          <w:rtl/>
          <w:lang w:bidi="ar-DZ"/>
        </w:rPr>
        <w:t xml:space="preserve"> </w:t>
      </w:r>
      <w:r w:rsidRPr="00DF2663">
        <w:rPr>
          <w:rFonts w:ascii="Traditional Arabic" w:hAnsi="Traditional Arabic" w:cs="Traditional Arabic"/>
          <w:sz w:val="32"/>
          <w:szCs w:val="32"/>
          <w:rtl/>
        </w:rPr>
        <w:t>سهولة استخدام وإدارة الخدمات السحابية سبب رئيسي لاعتمادها.</w:t>
      </w:r>
      <w:r w:rsidRPr="00DF2663">
        <w:rPr>
          <w:rFonts w:ascii="Traditional Arabic" w:hAnsi="Traditional Arabic" w:cs="Traditional Arabic"/>
          <w:sz w:val="32"/>
          <w:szCs w:val="32"/>
          <w:rtl/>
          <w:lang w:bidi="ar-DZ"/>
        </w:rPr>
        <w:t xml:space="preserve"> </w:t>
      </w:r>
      <w:r w:rsidRPr="00DF2663">
        <w:rPr>
          <w:rFonts w:ascii="Traditional Arabic" w:hAnsi="Traditional Arabic" w:cs="Traditional Arabic"/>
          <w:sz w:val="32"/>
          <w:szCs w:val="32"/>
          <w:rtl/>
        </w:rPr>
        <w:t>تُقلل السحابة الجهود التقنية، مما يسمح بالتركيز على جودة المنتج</w:t>
      </w:r>
      <w:sdt>
        <w:sdtPr>
          <w:rPr>
            <w:rFonts w:ascii="Traditional Arabic" w:hAnsi="Traditional Arabic" w:cs="Traditional Arabic"/>
            <w:sz w:val="32"/>
            <w:szCs w:val="32"/>
            <w:rtl/>
          </w:rPr>
          <w:id w:val="29627376"/>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lang w:bidi="ar-DZ"/>
            </w:rPr>
            <w:instrText xml:space="preserve"> </w:instrText>
          </w:r>
          <w:r>
            <w:rPr>
              <w:rFonts w:ascii="Traditional Arabic" w:hAnsi="Traditional Arabic" w:cs="Traditional Arabic" w:hint="cs"/>
              <w:sz w:val="32"/>
              <w:szCs w:val="32"/>
              <w:lang w:bidi="ar-DZ"/>
            </w:rPr>
            <w:instrText>CITATION Wid17 \p 243 \l 5121</w:instrText>
          </w:r>
          <w:r>
            <w:rPr>
              <w:rFonts w:ascii="Traditional Arabic" w:hAnsi="Traditional Arabic" w:cs="Traditional Arabic" w:hint="cs"/>
              <w:sz w:val="32"/>
              <w:szCs w:val="32"/>
              <w:rtl/>
              <w:lang w:bidi="ar-DZ"/>
            </w:rPr>
            <w:instrText xml:space="preserve"> </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lang w:bidi="ar-DZ"/>
            </w:rPr>
            <w:t xml:space="preserve"> </w:t>
          </w:r>
          <w:r w:rsidRPr="00DF2663">
            <w:rPr>
              <w:rFonts w:ascii="Traditional Arabic" w:hAnsi="Traditional Arabic" w:cs="Traditional Arabic"/>
              <w:noProof/>
              <w:sz w:val="32"/>
              <w:szCs w:val="32"/>
              <w:lang w:bidi="ar-DZ"/>
            </w:rPr>
            <w:t>(</w:t>
          </w:r>
          <w:r w:rsidRPr="00C1459F">
            <w:rPr>
              <w:rFonts w:asciiTheme="majorBidi" w:hAnsiTheme="majorBidi" w:cstheme="majorBidi"/>
              <w:noProof/>
              <w:sz w:val="28"/>
              <w:szCs w:val="28"/>
              <w:lang w:bidi="ar-DZ"/>
            </w:rPr>
            <w:t>Widyastuti &amp; Irwansyah, 2017, p</w:t>
          </w:r>
          <w:r w:rsidRPr="00C1459F">
            <w:rPr>
              <w:rFonts w:ascii="Traditional Arabic" w:hAnsi="Traditional Arabic" w:cs="Traditional Arabic"/>
              <w:noProof/>
              <w:sz w:val="28"/>
              <w:szCs w:val="28"/>
              <w:lang w:bidi="ar-DZ"/>
            </w:rPr>
            <w:t>. 243</w:t>
          </w:r>
          <w:r w:rsidRPr="00DF2663">
            <w:rPr>
              <w:rFonts w:ascii="Traditional Arabic" w:hAnsi="Traditional Arabic" w:cs="Traditional Arabic"/>
              <w:noProof/>
              <w:sz w:val="32"/>
              <w:szCs w:val="32"/>
              <w:lang w:bidi="ar-DZ"/>
            </w:rPr>
            <w:t>)</w:t>
          </w:r>
          <w:r>
            <w:rPr>
              <w:rFonts w:ascii="Traditional Arabic" w:hAnsi="Traditional Arabic" w:cs="Traditional Arabic"/>
              <w:sz w:val="32"/>
              <w:szCs w:val="32"/>
              <w:rtl/>
            </w:rPr>
            <w:fldChar w:fldCharType="end"/>
          </w:r>
        </w:sdtContent>
      </w:sdt>
      <w:r w:rsidRPr="00DF2663">
        <w:rPr>
          <w:rFonts w:ascii="Traditional Arabic" w:hAnsi="Traditional Arabic" w:cs="Traditional Arabic"/>
          <w:sz w:val="32"/>
          <w:szCs w:val="32"/>
          <w:rtl/>
        </w:rPr>
        <w:t>.</w:t>
      </w:r>
    </w:p>
    <w:p w:rsidR="00DF2663" w:rsidRDefault="00DF2663" w:rsidP="00C1459F">
      <w:pPr>
        <w:bidi/>
        <w:spacing w:after="0"/>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رابعا: تحديات الحوسبة السحابية </w:t>
      </w:r>
    </w:p>
    <w:p w:rsidR="00D457E8" w:rsidRPr="00D457E8" w:rsidRDefault="00C1459F" w:rsidP="00C1459F">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 xml:space="preserve">    </w:t>
      </w:r>
      <w:r w:rsidR="00D457E8" w:rsidRPr="00D457E8">
        <w:rPr>
          <w:rFonts w:ascii="Traditional Arabic" w:hAnsi="Traditional Arabic" w:cs="Traditional Arabic"/>
          <w:sz w:val="32"/>
          <w:szCs w:val="32"/>
          <w:rtl/>
        </w:rPr>
        <w:t>كما هو الحال مع كل تقدم تكنولوجي جديد، هناك بعض التحديات والمخاوف المهمة</w:t>
      </w:r>
      <w:r w:rsidR="00CC470D">
        <w:rPr>
          <w:rFonts w:ascii="Traditional Arabic" w:hAnsi="Traditional Arabic" w:cs="Traditional Arabic"/>
          <w:sz w:val="32"/>
          <w:szCs w:val="32"/>
          <w:rtl/>
        </w:rPr>
        <w:t xml:space="preserve"> المرتبطة بالحوسبة السحابية أيض</w:t>
      </w:r>
      <w:r w:rsidR="00D457E8" w:rsidRPr="00D457E8">
        <w:rPr>
          <w:rFonts w:ascii="Traditional Arabic" w:hAnsi="Traditional Arabic" w:cs="Traditional Arabic"/>
          <w:sz w:val="32"/>
          <w:szCs w:val="32"/>
          <w:rtl/>
        </w:rPr>
        <w:t>ا. هذه التحديات قد تبطئ من وتيرة اعتمادها، ولذلك فهي تحتاج إلى اهتمام واستراتيجيات مناسبة لتجاوزها:</w:t>
      </w:r>
    </w:p>
    <w:p w:rsidR="00D457E8" w:rsidRDefault="00CF78DE" w:rsidP="00D457E8">
      <w:pPr>
        <w:pStyle w:val="Paragraphedeliste"/>
        <w:numPr>
          <w:ilvl w:val="0"/>
          <w:numId w:val="8"/>
        </w:numPr>
        <w:bidi/>
        <w:spacing w:after="0" w:line="240" w:lineRule="auto"/>
        <w:ind w:left="423" w:hanging="283"/>
        <w:jc w:val="both"/>
        <w:rPr>
          <w:rFonts w:ascii="Traditional Arabic" w:hAnsi="Traditional Arabic" w:cs="Traditional Arabic"/>
          <w:sz w:val="32"/>
          <w:szCs w:val="32"/>
          <w:lang w:bidi="ar-DZ"/>
        </w:rPr>
      </w:pPr>
      <w:r w:rsidRPr="00D457E8">
        <w:rPr>
          <w:rFonts w:ascii="Traditional Arabic" w:hAnsi="Traditional Arabic" w:cs="Traditional Arabic"/>
          <w:sz w:val="32"/>
          <w:szCs w:val="32"/>
          <w:rtl/>
        </w:rPr>
        <w:t>نقص</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السيطرة</w:t>
      </w:r>
      <w:r w:rsidRPr="00D457E8">
        <w:rPr>
          <w:rFonts w:ascii="Traditional Arabic" w:hAnsi="Traditional Arabic" w:cs="Traditional Arabic"/>
          <w:sz w:val="32"/>
          <w:szCs w:val="32"/>
          <w:rtl/>
          <w:lang w:bidi="ar-DZ"/>
        </w:rPr>
        <w:t xml:space="preserve">: </w:t>
      </w:r>
      <w:r w:rsidRPr="00D457E8">
        <w:rPr>
          <w:rFonts w:ascii="Traditional Arabic" w:hAnsi="Traditional Arabic" w:cs="Traditional Arabic"/>
          <w:sz w:val="32"/>
          <w:szCs w:val="32"/>
          <w:rtl/>
        </w:rPr>
        <w:t>تكون البنية التحتية السحابية تحت سيطرة مزود الخدمة بالكامل، مما يقلل قدرة الشركة على التحكم.</w:t>
      </w:r>
      <w:r w:rsidR="00D457E8">
        <w:rPr>
          <w:rFonts w:ascii="Traditional Arabic" w:hAnsi="Traditional Arabic" w:cs="Traditional Arabic" w:hint="cs"/>
          <w:sz w:val="32"/>
          <w:szCs w:val="32"/>
          <w:rtl/>
        </w:rPr>
        <w:t xml:space="preserve"> </w:t>
      </w:r>
      <w:r w:rsidRPr="00D457E8">
        <w:rPr>
          <w:rFonts w:ascii="Traditional Arabic" w:hAnsi="Traditional Arabic" w:cs="Traditional Arabic"/>
          <w:sz w:val="32"/>
          <w:szCs w:val="32"/>
          <w:rtl/>
        </w:rPr>
        <w:t>قد تتعطل الأعمال أثناء الصيانة أو عند حدوث انقطاع.</w:t>
      </w:r>
      <w:r w:rsidRPr="00D457E8">
        <w:rPr>
          <w:rFonts w:ascii="Traditional Arabic" w:hAnsi="Traditional Arabic" w:cs="Traditional Arabic"/>
          <w:sz w:val="32"/>
          <w:szCs w:val="32"/>
          <w:rtl/>
          <w:lang w:bidi="ar-DZ"/>
        </w:rPr>
        <w:t xml:space="preserve"> </w:t>
      </w:r>
      <w:r w:rsidRPr="00D457E8">
        <w:rPr>
          <w:rFonts w:ascii="Traditional Arabic" w:hAnsi="Traditional Arabic" w:cs="Traditional Arabic"/>
          <w:sz w:val="32"/>
          <w:szCs w:val="32"/>
          <w:rtl/>
        </w:rPr>
        <w:t>المشكلة الأخرى هي الاعتماد على مزود واحد (lock-in) مما يجعل الانتقال إلى مزود آخر صعب</w:t>
      </w:r>
      <w:r w:rsidR="00D457E8">
        <w:rPr>
          <w:rFonts w:ascii="Traditional Arabic" w:hAnsi="Traditional Arabic" w:cs="Traditional Arabic" w:hint="cs"/>
          <w:sz w:val="32"/>
          <w:szCs w:val="32"/>
          <w:rtl/>
        </w:rPr>
        <w:t>ا</w:t>
      </w:r>
      <w:r w:rsidRPr="00D457E8">
        <w:rPr>
          <w:rFonts w:ascii="Traditional Arabic" w:hAnsi="Traditional Arabic" w:cs="Traditional Arabic"/>
          <w:sz w:val="32"/>
          <w:szCs w:val="32"/>
          <w:rtl/>
        </w:rPr>
        <w:t>.</w:t>
      </w:r>
    </w:p>
    <w:p w:rsidR="00D457E8" w:rsidRDefault="00CF78DE" w:rsidP="00D457E8">
      <w:pPr>
        <w:pStyle w:val="Paragraphedeliste"/>
        <w:numPr>
          <w:ilvl w:val="0"/>
          <w:numId w:val="8"/>
        </w:numPr>
        <w:bidi/>
        <w:spacing w:after="0" w:line="240" w:lineRule="auto"/>
        <w:ind w:left="423" w:hanging="283"/>
        <w:jc w:val="both"/>
        <w:rPr>
          <w:rFonts w:ascii="Traditional Arabic" w:hAnsi="Traditional Arabic" w:cs="Traditional Arabic"/>
          <w:sz w:val="32"/>
          <w:szCs w:val="32"/>
          <w:lang w:bidi="ar-DZ"/>
        </w:rPr>
      </w:pPr>
      <w:r w:rsidRPr="00D457E8">
        <w:rPr>
          <w:rFonts w:ascii="Traditional Arabic" w:hAnsi="Traditional Arabic" w:cs="Traditional Arabic"/>
          <w:sz w:val="32"/>
          <w:szCs w:val="32"/>
          <w:rtl/>
        </w:rPr>
        <w:t>الحاجة</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إلى</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متخصصي</w:t>
      </w:r>
      <w:r w:rsidRPr="00D457E8">
        <w:rPr>
          <w:rFonts w:ascii="Traditional Arabic" w:hAnsi="Traditional Arabic" w:cs="Traditional Arabic"/>
          <w:sz w:val="32"/>
          <w:szCs w:val="32"/>
        </w:rPr>
        <w:t xml:space="preserve"> </w:t>
      </w:r>
      <w:r w:rsidRPr="00D457E8">
        <w:rPr>
          <w:rFonts w:asciiTheme="majorBidi" w:hAnsiTheme="majorBidi" w:cstheme="majorBidi"/>
          <w:sz w:val="28"/>
          <w:szCs w:val="28"/>
        </w:rPr>
        <w:t>ICT</w:t>
      </w:r>
      <w:r w:rsidRPr="00D457E8">
        <w:rPr>
          <w:rFonts w:ascii="Traditional Arabic" w:hAnsi="Traditional Arabic" w:cs="Traditional Arabic"/>
          <w:sz w:val="32"/>
          <w:szCs w:val="32"/>
          <w:rtl/>
          <w:lang w:bidi="ar-DZ"/>
        </w:rPr>
        <w:t xml:space="preserve">: </w:t>
      </w:r>
      <w:r w:rsidRPr="00D457E8">
        <w:rPr>
          <w:rFonts w:ascii="Traditional Arabic" w:hAnsi="Traditional Arabic" w:cs="Traditional Arabic"/>
          <w:sz w:val="32"/>
          <w:szCs w:val="32"/>
          <w:rtl/>
        </w:rPr>
        <w:t xml:space="preserve">يتطلب استخدام بعض الخدمات مثل </w:t>
      </w:r>
      <w:r w:rsidRPr="00D457E8">
        <w:rPr>
          <w:rFonts w:asciiTheme="majorBidi" w:hAnsiTheme="majorBidi" w:cstheme="majorBidi"/>
          <w:sz w:val="28"/>
          <w:szCs w:val="28"/>
          <w:rtl/>
        </w:rPr>
        <w:t>PaaS</w:t>
      </w:r>
      <w:r w:rsidRPr="00D457E8">
        <w:rPr>
          <w:rFonts w:ascii="Traditional Arabic" w:hAnsi="Traditional Arabic" w:cs="Traditional Arabic"/>
          <w:sz w:val="32"/>
          <w:szCs w:val="32"/>
          <w:rtl/>
        </w:rPr>
        <w:t xml:space="preserve"> و </w:t>
      </w:r>
      <w:r w:rsidRPr="00D457E8">
        <w:rPr>
          <w:rFonts w:asciiTheme="majorBidi" w:hAnsiTheme="majorBidi" w:cstheme="majorBidi"/>
          <w:sz w:val="28"/>
          <w:szCs w:val="28"/>
          <w:rtl/>
        </w:rPr>
        <w:t>IaaS</w:t>
      </w:r>
      <w:r w:rsidRPr="00D457E8">
        <w:rPr>
          <w:rFonts w:ascii="Traditional Arabic" w:hAnsi="Traditional Arabic" w:cs="Traditional Arabic"/>
          <w:sz w:val="32"/>
          <w:szCs w:val="32"/>
          <w:rtl/>
        </w:rPr>
        <w:t xml:space="preserve"> خبرة تقنية عالية، وقد يؤدي سوء الاستخدام إلى خسائر كبيرة للشركة والمستهلكين.</w:t>
      </w:r>
    </w:p>
    <w:p w:rsidR="00D457E8" w:rsidRDefault="00CF78DE" w:rsidP="00D457E8">
      <w:pPr>
        <w:pStyle w:val="Paragraphedeliste"/>
        <w:numPr>
          <w:ilvl w:val="0"/>
          <w:numId w:val="8"/>
        </w:numPr>
        <w:bidi/>
        <w:spacing w:after="0" w:line="240" w:lineRule="auto"/>
        <w:ind w:left="423" w:hanging="283"/>
        <w:jc w:val="both"/>
        <w:rPr>
          <w:rFonts w:ascii="Traditional Arabic" w:hAnsi="Traditional Arabic" w:cs="Traditional Arabic"/>
          <w:sz w:val="32"/>
          <w:szCs w:val="32"/>
          <w:lang w:bidi="ar-DZ"/>
        </w:rPr>
      </w:pPr>
      <w:r w:rsidRPr="00D457E8">
        <w:rPr>
          <w:rFonts w:ascii="Traditional Arabic" w:hAnsi="Traditional Arabic" w:cs="Traditional Arabic"/>
          <w:sz w:val="32"/>
          <w:szCs w:val="32"/>
          <w:rtl/>
        </w:rPr>
        <w:t>الحاجة</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إلى</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اتصال</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إنترنت</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جيد</w:t>
      </w:r>
      <w:r w:rsidRPr="00D457E8">
        <w:rPr>
          <w:rFonts w:ascii="Traditional Arabic" w:hAnsi="Traditional Arabic" w:cs="Traditional Arabic"/>
          <w:sz w:val="32"/>
          <w:szCs w:val="32"/>
          <w:rtl/>
          <w:lang w:bidi="ar-DZ"/>
        </w:rPr>
        <w:t xml:space="preserve">: </w:t>
      </w:r>
      <w:r w:rsidRPr="00D457E8">
        <w:rPr>
          <w:rFonts w:ascii="Traditional Arabic" w:hAnsi="Traditional Arabic" w:cs="Traditional Arabic"/>
          <w:sz w:val="32"/>
          <w:szCs w:val="32"/>
          <w:rtl/>
        </w:rPr>
        <w:t>تعتمد الحوسبة السحابية</w:t>
      </w:r>
      <w:r w:rsidR="00D457E8">
        <w:rPr>
          <w:rFonts w:ascii="Traditional Arabic" w:hAnsi="Traditional Arabic" w:cs="Traditional Arabic" w:hint="cs"/>
          <w:sz w:val="32"/>
          <w:szCs w:val="32"/>
          <w:rtl/>
        </w:rPr>
        <w:t xml:space="preserve"> </w:t>
      </w:r>
      <w:r w:rsidRPr="00D457E8">
        <w:rPr>
          <w:rFonts w:ascii="Traditional Arabic" w:hAnsi="Traditional Arabic" w:cs="Traditional Arabic"/>
          <w:sz w:val="32"/>
          <w:szCs w:val="32"/>
          <w:rtl/>
        </w:rPr>
        <w:t xml:space="preserve"> كلي</w:t>
      </w:r>
      <w:r w:rsidR="00D457E8">
        <w:rPr>
          <w:rFonts w:ascii="Traditional Arabic" w:hAnsi="Traditional Arabic" w:cs="Traditional Arabic" w:hint="cs"/>
          <w:sz w:val="32"/>
          <w:szCs w:val="32"/>
          <w:rtl/>
        </w:rPr>
        <w:t xml:space="preserve">ا </w:t>
      </w:r>
      <w:r w:rsidRPr="00D457E8">
        <w:rPr>
          <w:rFonts w:ascii="Traditional Arabic" w:hAnsi="Traditional Arabic" w:cs="Traditional Arabic"/>
          <w:sz w:val="32"/>
          <w:szCs w:val="32"/>
          <w:rtl/>
        </w:rPr>
        <w:t>على الإنترنت</w:t>
      </w:r>
      <w:r w:rsidR="00D457E8">
        <w:rPr>
          <w:rFonts w:ascii="Traditional Arabic" w:hAnsi="Traditional Arabic" w:cs="Traditional Arabic" w:hint="cs"/>
          <w:sz w:val="32"/>
          <w:szCs w:val="32"/>
          <w:rtl/>
        </w:rPr>
        <w:t>،</w:t>
      </w:r>
      <w:r w:rsidRPr="00D457E8">
        <w:rPr>
          <w:rFonts w:ascii="Traditional Arabic" w:hAnsi="Traditional Arabic" w:cs="Traditional Arabic"/>
          <w:sz w:val="32"/>
          <w:szCs w:val="32"/>
          <w:rtl/>
          <w:lang w:bidi="ar-DZ"/>
        </w:rPr>
        <w:t xml:space="preserve"> </w:t>
      </w:r>
      <w:r w:rsidRPr="00D457E8">
        <w:rPr>
          <w:rFonts w:ascii="Traditional Arabic" w:hAnsi="Traditional Arabic" w:cs="Traditional Arabic"/>
          <w:sz w:val="32"/>
          <w:szCs w:val="32"/>
          <w:rtl/>
        </w:rPr>
        <w:t>في الدول النامية يعد ضعف جودة الإنترنت عائقا</w:t>
      </w:r>
      <w:r w:rsidR="00D457E8">
        <w:rPr>
          <w:rFonts w:ascii="Traditional Arabic" w:hAnsi="Traditional Arabic" w:cs="Traditional Arabic" w:hint="cs"/>
          <w:sz w:val="32"/>
          <w:szCs w:val="32"/>
          <w:rtl/>
        </w:rPr>
        <w:t xml:space="preserve"> </w:t>
      </w:r>
      <w:r w:rsidRPr="00D457E8">
        <w:rPr>
          <w:rFonts w:ascii="Traditional Arabic" w:hAnsi="Traditional Arabic" w:cs="Traditional Arabic"/>
          <w:sz w:val="32"/>
          <w:szCs w:val="32"/>
          <w:rtl/>
        </w:rPr>
        <w:t>كبير</w:t>
      </w:r>
      <w:r w:rsidR="00D457E8">
        <w:rPr>
          <w:rFonts w:ascii="Traditional Arabic" w:hAnsi="Traditional Arabic" w:cs="Traditional Arabic" w:hint="cs"/>
          <w:sz w:val="32"/>
          <w:szCs w:val="32"/>
          <w:rtl/>
        </w:rPr>
        <w:t>ا</w:t>
      </w:r>
      <w:r w:rsidRPr="00D457E8">
        <w:rPr>
          <w:rFonts w:ascii="Traditional Arabic" w:hAnsi="Traditional Arabic" w:cs="Traditional Arabic"/>
          <w:sz w:val="32"/>
          <w:szCs w:val="32"/>
          <w:rtl/>
        </w:rPr>
        <w:t xml:space="preserve"> في المناطق البعيدة.</w:t>
      </w:r>
    </w:p>
    <w:p w:rsidR="00D457E8" w:rsidRDefault="00CF78DE" w:rsidP="00BF319A">
      <w:pPr>
        <w:pStyle w:val="Paragraphedeliste"/>
        <w:numPr>
          <w:ilvl w:val="0"/>
          <w:numId w:val="8"/>
        </w:numPr>
        <w:bidi/>
        <w:spacing w:after="0" w:line="240" w:lineRule="auto"/>
        <w:ind w:left="423" w:hanging="283"/>
        <w:jc w:val="both"/>
        <w:rPr>
          <w:rFonts w:ascii="Traditional Arabic" w:hAnsi="Traditional Arabic" w:cs="Traditional Arabic"/>
          <w:sz w:val="32"/>
          <w:szCs w:val="32"/>
          <w:lang w:bidi="ar-DZ"/>
        </w:rPr>
      </w:pPr>
      <w:r w:rsidRPr="00D457E8">
        <w:rPr>
          <w:rFonts w:ascii="Traditional Arabic" w:hAnsi="Traditional Arabic" w:cs="Traditional Arabic"/>
          <w:sz w:val="32"/>
          <w:szCs w:val="32"/>
          <w:rtl/>
        </w:rPr>
        <w:t>التنظيمات</w:t>
      </w:r>
      <w:r w:rsidRPr="00D457E8">
        <w:rPr>
          <w:rFonts w:ascii="Traditional Arabic" w:hAnsi="Traditional Arabic" w:cs="Traditional Arabic"/>
          <w:sz w:val="32"/>
          <w:szCs w:val="32"/>
        </w:rPr>
        <w:t xml:space="preserve"> </w:t>
      </w:r>
      <w:r w:rsidRPr="00D457E8">
        <w:rPr>
          <w:rFonts w:ascii="Traditional Arabic" w:hAnsi="Traditional Arabic" w:cs="Traditional Arabic"/>
          <w:sz w:val="32"/>
          <w:szCs w:val="32"/>
          <w:rtl/>
        </w:rPr>
        <w:t>الحكومية: تحتاج الحكومات إلى وضع إطار قانوني واضح حول تخزين البيانات لدى أطراف خارجية</w:t>
      </w:r>
      <w:r w:rsidR="00D457E8">
        <w:rPr>
          <w:rFonts w:ascii="Traditional Arabic" w:hAnsi="Traditional Arabic" w:cs="Traditional Arabic" w:hint="cs"/>
          <w:sz w:val="32"/>
          <w:szCs w:val="32"/>
          <w:rtl/>
        </w:rPr>
        <w:t xml:space="preserve">، </w:t>
      </w:r>
      <w:r w:rsidRPr="00D457E8">
        <w:rPr>
          <w:rFonts w:ascii="Traditional Arabic" w:hAnsi="Traditional Arabic" w:cs="Traditional Arabic"/>
          <w:sz w:val="32"/>
          <w:szCs w:val="32"/>
          <w:rtl/>
        </w:rPr>
        <w:t>كما يجب تحسين البنية التحتية للاتصال بالإنترنت. في دول مثل الهند، ساعدت التشريعات الداعمة على نشر الحوسبة السحابية</w:t>
      </w:r>
      <w:sdt>
        <w:sdtPr>
          <w:rPr>
            <w:rFonts w:asciiTheme="majorBidi" w:hAnsiTheme="majorBidi" w:cstheme="majorBidi"/>
            <w:sz w:val="28"/>
            <w:szCs w:val="28"/>
            <w:rtl/>
          </w:rPr>
          <w:id w:val="29627380"/>
          <w:citation/>
        </w:sdtPr>
        <w:sdtEndPr>
          <w:rPr>
            <w:rFonts w:ascii="Traditional Arabic" w:hAnsi="Traditional Arabic" w:cs="Traditional Arabic"/>
            <w:sz w:val="32"/>
            <w:szCs w:val="32"/>
          </w:rPr>
        </w:sdtEndPr>
        <w:sdtContent>
          <w:r w:rsidR="00BF319A" w:rsidRPr="00BF319A">
            <w:rPr>
              <w:rFonts w:asciiTheme="majorBidi" w:hAnsiTheme="majorBidi" w:cstheme="majorBidi"/>
              <w:sz w:val="28"/>
              <w:szCs w:val="28"/>
              <w:rtl/>
            </w:rPr>
            <w:fldChar w:fldCharType="begin"/>
          </w:r>
          <w:r w:rsidR="00BF319A" w:rsidRPr="00BF319A">
            <w:rPr>
              <w:rFonts w:asciiTheme="majorBidi" w:hAnsiTheme="majorBidi" w:cstheme="majorBidi"/>
              <w:sz w:val="28"/>
              <w:szCs w:val="28"/>
              <w:rtl/>
              <w:lang w:bidi="ar-DZ"/>
            </w:rPr>
            <w:instrText xml:space="preserve"> </w:instrText>
          </w:r>
          <w:r w:rsidR="00BF319A" w:rsidRPr="00BF319A">
            <w:rPr>
              <w:rFonts w:asciiTheme="majorBidi" w:hAnsiTheme="majorBidi" w:cstheme="majorBidi"/>
              <w:sz w:val="28"/>
              <w:szCs w:val="28"/>
              <w:lang w:bidi="ar-DZ"/>
            </w:rPr>
            <w:instrText>CITATION Wid17 \p 245 \l 5121</w:instrText>
          </w:r>
          <w:r w:rsidR="00BF319A" w:rsidRPr="00BF319A">
            <w:rPr>
              <w:rFonts w:asciiTheme="majorBidi" w:hAnsiTheme="majorBidi" w:cstheme="majorBidi"/>
              <w:sz w:val="28"/>
              <w:szCs w:val="28"/>
              <w:rtl/>
              <w:lang w:bidi="ar-DZ"/>
            </w:rPr>
            <w:instrText xml:space="preserve">  </w:instrText>
          </w:r>
          <w:r w:rsidR="00BF319A" w:rsidRPr="00BF319A">
            <w:rPr>
              <w:rFonts w:asciiTheme="majorBidi" w:hAnsiTheme="majorBidi" w:cstheme="majorBidi"/>
              <w:sz w:val="28"/>
              <w:szCs w:val="28"/>
              <w:rtl/>
            </w:rPr>
            <w:fldChar w:fldCharType="separate"/>
          </w:r>
          <w:r w:rsidR="00BF319A" w:rsidRPr="00BF319A">
            <w:rPr>
              <w:rFonts w:asciiTheme="majorBidi" w:hAnsiTheme="majorBidi" w:cstheme="majorBidi"/>
              <w:noProof/>
              <w:sz w:val="28"/>
              <w:szCs w:val="28"/>
              <w:rtl/>
              <w:lang w:bidi="ar-DZ"/>
            </w:rPr>
            <w:t xml:space="preserve"> </w:t>
          </w:r>
          <w:r w:rsidR="00BF319A" w:rsidRPr="00BF319A">
            <w:rPr>
              <w:rFonts w:asciiTheme="majorBidi" w:hAnsiTheme="majorBidi" w:cstheme="majorBidi"/>
              <w:noProof/>
              <w:sz w:val="28"/>
              <w:szCs w:val="28"/>
              <w:lang w:bidi="ar-DZ"/>
            </w:rPr>
            <w:t>(Widyastuti &amp; Irwansyah, 2017, p. 245)</w:t>
          </w:r>
          <w:r w:rsidR="00BF319A" w:rsidRPr="00BF319A">
            <w:rPr>
              <w:rFonts w:asciiTheme="majorBidi" w:hAnsiTheme="majorBidi" w:cstheme="majorBidi"/>
              <w:sz w:val="28"/>
              <w:szCs w:val="28"/>
              <w:rtl/>
            </w:rPr>
            <w:fldChar w:fldCharType="end"/>
          </w:r>
        </w:sdtContent>
      </w:sdt>
      <w:r w:rsidRPr="00D457E8">
        <w:rPr>
          <w:rFonts w:ascii="Traditional Arabic" w:hAnsi="Traditional Arabic" w:cs="Traditional Arabic"/>
          <w:sz w:val="32"/>
          <w:szCs w:val="32"/>
          <w:rtl/>
        </w:rPr>
        <w:t>.</w:t>
      </w:r>
    </w:p>
    <w:p w:rsidR="00D457E8" w:rsidRDefault="00D457E8" w:rsidP="00D457E8">
      <w:pPr>
        <w:pStyle w:val="Paragraphedeliste"/>
        <w:numPr>
          <w:ilvl w:val="0"/>
          <w:numId w:val="8"/>
        </w:numPr>
        <w:bidi/>
        <w:spacing w:after="0" w:line="240" w:lineRule="auto"/>
        <w:ind w:left="423" w:hanging="283"/>
        <w:jc w:val="both"/>
        <w:rPr>
          <w:rFonts w:ascii="Traditional Arabic" w:hAnsi="Traditional Arabic" w:cs="Traditional Arabic"/>
          <w:sz w:val="32"/>
          <w:szCs w:val="32"/>
          <w:lang w:bidi="ar-DZ"/>
        </w:rPr>
      </w:pPr>
      <w:r w:rsidRPr="00D457E8">
        <w:rPr>
          <w:rFonts w:ascii="Traditional Arabic" w:hAnsi="Traditional Arabic" w:cs="Traditional Arabic"/>
          <w:sz w:val="32"/>
          <w:szCs w:val="32"/>
          <w:rtl/>
        </w:rPr>
        <w:t>تشكل قضايا الأمن والخصوصية أبرز المخاوف المتعلقة بالحوسبة السحابية، وقد جعلت الكثير من الشركات مترددة في اعتماد هذه التكنولوجيا. فقد يتم تخزين بيانات العملاء ومشاركتها عبر خوادم مشتركة متعددة، ونتيجة لذلك قد تشعر الشركات التي تمتلك بيانات حساسة بالتردد تجاه استخدام تقنيات الحوسبة السحابية. ومع ذلك، يستطيع مزودو الخدمات السحابية معالجة هذه المشكلة عبر الاستثمار في أجهزة وبرمجيات متطورة. من ناحية أخرى، يمكن للمؤسسات استخدام السحابة الهجينة، بحيث تخزن بياناتها الحساسة داخليًا بينما تكون معظم الخوادم الأخرى في السحابة</w:t>
      </w:r>
      <w:r>
        <w:rPr>
          <w:rFonts w:ascii="Traditional Arabic" w:hAnsi="Traditional Arabic" w:cs="Traditional Arabic" w:hint="cs"/>
          <w:sz w:val="32"/>
          <w:szCs w:val="32"/>
          <w:rtl/>
        </w:rPr>
        <w:t>.</w:t>
      </w:r>
    </w:p>
    <w:p w:rsidR="00D457E8" w:rsidRDefault="00D457E8" w:rsidP="00C1459F">
      <w:pPr>
        <w:pStyle w:val="Paragraphedeliste"/>
        <w:numPr>
          <w:ilvl w:val="0"/>
          <w:numId w:val="8"/>
        </w:numPr>
        <w:bidi/>
        <w:spacing w:after="0" w:line="240" w:lineRule="auto"/>
        <w:ind w:left="423" w:hanging="283"/>
        <w:jc w:val="both"/>
        <w:rPr>
          <w:rFonts w:ascii="Traditional Arabic" w:hAnsi="Traditional Arabic" w:cs="Traditional Arabic"/>
          <w:sz w:val="32"/>
          <w:szCs w:val="32"/>
          <w:lang w:bidi="ar-DZ"/>
        </w:rPr>
      </w:pPr>
      <w:r w:rsidRPr="00D457E8">
        <w:rPr>
          <w:rFonts w:ascii="Traditional Arabic" w:hAnsi="Traditional Arabic" w:cs="Traditional Arabic"/>
          <w:sz w:val="32"/>
          <w:szCs w:val="32"/>
          <w:rtl/>
        </w:rPr>
        <w:lastRenderedPageBreak/>
        <w:t>من ناحية التحديات، قد تغيّر الحوسبة السحابية طريقة عمل قسم تكنولوجيا المعلومات التقليدي، وقد يكون التعامل مع هذا التغيير تحديًا كبي</w:t>
      </w:r>
      <w:r w:rsidR="00C1459F">
        <w:rPr>
          <w:rFonts w:ascii="Traditional Arabic" w:hAnsi="Traditional Arabic" w:cs="Traditional Arabic" w:hint="cs"/>
          <w:sz w:val="32"/>
          <w:szCs w:val="32"/>
          <w:rtl/>
        </w:rPr>
        <w:t>را</w:t>
      </w:r>
      <w:r w:rsidRPr="00D457E8">
        <w:rPr>
          <w:rFonts w:ascii="Traditional Arabic" w:hAnsi="Traditional Arabic" w:cs="Traditional Arabic"/>
          <w:sz w:val="32"/>
          <w:szCs w:val="32"/>
          <w:rtl/>
        </w:rPr>
        <w:t xml:space="preserve">. لذلك، ينبغي على المؤسسات تطوير قدرات إدارية عند الانتقال إلى السحابة، وكذلك تطوير خدمات الدعم وتعلم مهارات جديدة. ومن المهم أيضًا وضع استراتيجيات للخروج في حال التعرض للارتباط بالمزوّد </w:t>
      </w:r>
      <w:r w:rsidRPr="00D457E8">
        <w:rPr>
          <w:rFonts w:ascii="Traditional Arabic" w:hAnsi="Traditional Arabic" w:cs="Traditional Arabic" w:hint="cs"/>
          <w:sz w:val="32"/>
          <w:szCs w:val="32"/>
          <w:rtl/>
        </w:rPr>
        <w:t>.</w:t>
      </w:r>
    </w:p>
    <w:p w:rsidR="00DF2663" w:rsidRPr="003263B7" w:rsidRDefault="00D457E8" w:rsidP="003263B7">
      <w:pPr>
        <w:pStyle w:val="Paragraphedeliste"/>
        <w:numPr>
          <w:ilvl w:val="0"/>
          <w:numId w:val="8"/>
        </w:numPr>
        <w:bidi/>
        <w:spacing w:after="0" w:line="240" w:lineRule="auto"/>
        <w:ind w:left="423" w:hanging="283"/>
        <w:jc w:val="both"/>
        <w:rPr>
          <w:rFonts w:ascii="Traditional Arabic" w:hAnsi="Traditional Arabic" w:cs="Traditional Arabic"/>
          <w:sz w:val="32"/>
          <w:szCs w:val="32"/>
          <w:rtl/>
          <w:lang w:bidi="ar-DZ"/>
        </w:rPr>
      </w:pPr>
      <w:r w:rsidRPr="00D457E8">
        <w:rPr>
          <w:rFonts w:ascii="Traditional Arabic" w:hAnsi="Traditional Arabic" w:cs="Traditional Arabic"/>
          <w:sz w:val="32"/>
          <w:szCs w:val="32"/>
          <w:rtl/>
        </w:rPr>
        <w:t>لا تزال الحوسبة السحابية في تطور مستمر، وقد يغيّر مقدمو الخدمات السحابية سياساتهم مع ازدياد الطلب على السحابة. فالحوسبة السحابية هي مزيج من تقنيات متعددة وخيارات إعداد مختلفة. لذلك من الضروري أن تجري الشركات الباحثة في تبني السحابة دراسة حول مزايا وعيوب نماذج الخدمة والنشر المختلفة، وكذلك حول ال</w:t>
      </w:r>
      <w:r>
        <w:rPr>
          <w:rFonts w:ascii="Traditional Arabic" w:hAnsi="Traditional Arabic" w:cs="Traditional Arabic"/>
          <w:sz w:val="32"/>
          <w:szCs w:val="32"/>
          <w:rtl/>
        </w:rPr>
        <w:t>تحديات والمخاطر الأساسية. وأخير</w:t>
      </w:r>
      <w:r>
        <w:rPr>
          <w:rFonts w:ascii="Traditional Arabic" w:hAnsi="Traditional Arabic" w:cs="Traditional Arabic" w:hint="cs"/>
          <w:sz w:val="32"/>
          <w:szCs w:val="32"/>
          <w:rtl/>
        </w:rPr>
        <w:t>ا</w:t>
      </w:r>
      <w:r w:rsidRPr="00D457E8">
        <w:rPr>
          <w:rFonts w:ascii="Traditional Arabic" w:hAnsi="Traditional Arabic" w:cs="Traditional Arabic"/>
          <w:sz w:val="32"/>
          <w:szCs w:val="32"/>
          <w:rtl/>
        </w:rPr>
        <w:t>، يجب على المؤسسات فحص اتفاقية مستوى الخدمة (</w:t>
      </w:r>
      <w:r w:rsidRPr="003263B7">
        <w:rPr>
          <w:rFonts w:asciiTheme="majorBidi" w:hAnsiTheme="majorBidi" w:cstheme="majorBidi"/>
          <w:sz w:val="28"/>
          <w:szCs w:val="28"/>
          <w:rtl/>
        </w:rPr>
        <w:t>SLA</w:t>
      </w:r>
      <w:r w:rsidRPr="00D457E8">
        <w:rPr>
          <w:rFonts w:ascii="Traditional Arabic" w:hAnsi="Traditional Arabic" w:cs="Traditional Arabic"/>
          <w:sz w:val="32"/>
          <w:szCs w:val="32"/>
          <w:rtl/>
        </w:rPr>
        <w:t>) بعناية، لأنها تحدد العلا</w:t>
      </w:r>
      <w:r w:rsidR="00CC470D">
        <w:rPr>
          <w:rFonts w:ascii="Traditional Arabic" w:hAnsi="Traditional Arabic" w:cs="Traditional Arabic"/>
          <w:sz w:val="32"/>
          <w:szCs w:val="32"/>
          <w:rtl/>
        </w:rPr>
        <w:t>قة القانونية بين العملاء والمزو</w:t>
      </w:r>
      <w:r w:rsidRPr="00D457E8">
        <w:rPr>
          <w:rFonts w:ascii="Traditional Arabic" w:hAnsi="Traditional Arabic" w:cs="Traditional Arabic"/>
          <w:sz w:val="32"/>
          <w:szCs w:val="32"/>
          <w:rtl/>
        </w:rPr>
        <w:t>دين</w:t>
      </w:r>
      <w:sdt>
        <w:sdtPr>
          <w:rPr>
            <w:rFonts w:ascii="Traditional Arabic" w:hAnsi="Traditional Arabic" w:cs="Traditional Arabic"/>
            <w:sz w:val="32"/>
            <w:szCs w:val="32"/>
            <w:rtl/>
          </w:rPr>
          <w:id w:val="29627383"/>
          <w:citation/>
        </w:sdtPr>
        <w:sdtEndPr/>
        <w:sdtContent>
          <w:r w:rsidR="003263B7" w:rsidRPr="003263B7">
            <w:rPr>
              <w:rFonts w:asciiTheme="majorBidi" w:hAnsiTheme="majorBidi" w:cstheme="majorBidi"/>
              <w:sz w:val="28"/>
              <w:szCs w:val="28"/>
              <w:rtl/>
            </w:rPr>
            <w:fldChar w:fldCharType="begin"/>
          </w:r>
          <w:r w:rsidR="003263B7" w:rsidRPr="003263B7">
            <w:rPr>
              <w:rFonts w:asciiTheme="majorBidi" w:hAnsiTheme="majorBidi" w:cstheme="majorBidi"/>
              <w:sz w:val="28"/>
              <w:szCs w:val="28"/>
              <w:rtl/>
              <w:lang w:bidi="ar-DZ"/>
            </w:rPr>
            <w:instrText xml:space="preserve"> </w:instrText>
          </w:r>
          <w:r w:rsidR="003263B7" w:rsidRPr="003263B7">
            <w:rPr>
              <w:rFonts w:asciiTheme="majorBidi" w:hAnsiTheme="majorBidi" w:cstheme="majorBidi"/>
              <w:sz w:val="28"/>
              <w:szCs w:val="28"/>
              <w:lang w:bidi="ar-DZ"/>
            </w:rPr>
            <w:instrText>CITATION DIM14 \p 14 \l 5121</w:instrText>
          </w:r>
          <w:r w:rsidR="003263B7" w:rsidRPr="003263B7">
            <w:rPr>
              <w:rFonts w:asciiTheme="majorBidi" w:hAnsiTheme="majorBidi" w:cstheme="majorBidi"/>
              <w:sz w:val="28"/>
              <w:szCs w:val="28"/>
              <w:rtl/>
              <w:lang w:bidi="ar-DZ"/>
            </w:rPr>
            <w:instrText xml:space="preserve">  </w:instrText>
          </w:r>
          <w:r w:rsidR="003263B7" w:rsidRPr="003263B7">
            <w:rPr>
              <w:rFonts w:asciiTheme="majorBidi" w:hAnsiTheme="majorBidi" w:cstheme="majorBidi"/>
              <w:sz w:val="28"/>
              <w:szCs w:val="28"/>
              <w:rtl/>
            </w:rPr>
            <w:fldChar w:fldCharType="separate"/>
          </w:r>
          <w:r w:rsidR="003263B7" w:rsidRPr="003263B7">
            <w:rPr>
              <w:rFonts w:asciiTheme="majorBidi" w:hAnsiTheme="majorBidi" w:cstheme="majorBidi"/>
              <w:noProof/>
              <w:sz w:val="28"/>
              <w:szCs w:val="28"/>
              <w:rtl/>
              <w:lang w:bidi="ar-DZ"/>
            </w:rPr>
            <w:t xml:space="preserve"> </w:t>
          </w:r>
          <w:r w:rsidR="003263B7" w:rsidRPr="003263B7">
            <w:rPr>
              <w:rFonts w:asciiTheme="majorBidi" w:hAnsiTheme="majorBidi" w:cstheme="majorBidi"/>
              <w:noProof/>
              <w:sz w:val="28"/>
              <w:szCs w:val="28"/>
              <w:lang w:bidi="ar-DZ"/>
            </w:rPr>
            <w:t>(GKIKAS, 2014, p. 14)</w:t>
          </w:r>
          <w:r w:rsidR="003263B7" w:rsidRPr="003263B7">
            <w:rPr>
              <w:rFonts w:asciiTheme="majorBidi" w:hAnsiTheme="majorBidi" w:cstheme="majorBidi"/>
              <w:sz w:val="28"/>
              <w:szCs w:val="28"/>
              <w:rtl/>
            </w:rPr>
            <w:fldChar w:fldCharType="end"/>
          </w:r>
        </w:sdtContent>
      </w:sdt>
      <w:r w:rsidR="00BF319A">
        <w:rPr>
          <w:rFonts w:ascii="Traditional Arabic" w:hAnsi="Traditional Arabic" w:cs="Traditional Arabic" w:hint="cs"/>
          <w:sz w:val="32"/>
          <w:szCs w:val="32"/>
          <w:rtl/>
        </w:rPr>
        <w:t>.</w:t>
      </w:r>
    </w:p>
    <w:p w:rsidR="00883BAD" w:rsidRPr="00EA7017" w:rsidRDefault="00EA7017" w:rsidP="00CC470D">
      <w:pPr>
        <w:bidi/>
        <w:spacing w:after="0"/>
        <w:rPr>
          <w:rFonts w:ascii="Traditional Arabic" w:hAnsi="Traditional Arabic" w:cs="Traditional Arabic"/>
          <w:b/>
          <w:bCs/>
          <w:sz w:val="32"/>
          <w:szCs w:val="32"/>
          <w:rtl/>
        </w:rPr>
      </w:pPr>
      <w:r w:rsidRPr="00EA7017">
        <w:rPr>
          <w:rFonts w:ascii="Traditional Arabic" w:hAnsi="Traditional Arabic" w:cs="Traditional Arabic"/>
          <w:b/>
          <w:bCs/>
          <w:sz w:val="32"/>
          <w:szCs w:val="32"/>
          <w:rtl/>
        </w:rPr>
        <w:t>خاتمة</w:t>
      </w:r>
      <w:r w:rsidR="00CC470D">
        <w:rPr>
          <w:rFonts w:ascii="Traditional Arabic" w:hAnsi="Traditional Arabic" w:cs="Traditional Arabic" w:hint="cs"/>
          <w:b/>
          <w:bCs/>
          <w:sz w:val="32"/>
          <w:szCs w:val="32"/>
          <w:rtl/>
        </w:rPr>
        <w:t>:</w:t>
      </w:r>
    </w:p>
    <w:p w:rsidR="000F51CA" w:rsidRDefault="00EA7017" w:rsidP="000F51CA">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696A71" w:rsidRPr="00EA7017">
        <w:rPr>
          <w:rFonts w:ascii="Traditional Arabic" w:hAnsi="Traditional Arabic" w:cs="Traditional Arabic"/>
          <w:sz w:val="32"/>
          <w:szCs w:val="32"/>
          <w:rtl/>
        </w:rPr>
        <w:t xml:space="preserve">لقد كان لتكنولوجيا السحابة تأثير كبير على ريادة الأعمال، حيث وفرت العديد من الفوائد للشركات الصغيرة والناشئة. لقد مكنت </w:t>
      </w:r>
      <w:r w:rsidRPr="00EA7017">
        <w:rPr>
          <w:rFonts w:ascii="Traditional Arabic" w:hAnsi="Traditional Arabic" w:cs="Traditional Arabic"/>
          <w:sz w:val="32"/>
          <w:szCs w:val="32"/>
          <w:rtl/>
        </w:rPr>
        <w:t xml:space="preserve">الحوسبة السحابية </w:t>
      </w:r>
      <w:r w:rsidR="00696A71" w:rsidRPr="00EA7017">
        <w:rPr>
          <w:rFonts w:ascii="Traditional Arabic" w:hAnsi="Traditional Arabic" w:cs="Traditional Arabic"/>
          <w:sz w:val="32"/>
          <w:szCs w:val="32"/>
          <w:rtl/>
        </w:rPr>
        <w:t xml:space="preserve"> رواد الأعمال من خفض التكاليف، وتوسيع أعمالهم بسرعة وسهولة، والعمل من أي مكان، والتعاون بشكل أكثر فعالية مع الفريق والشركاء. بالإضافة إلى ذلك، وفرت تكنولوجيا السحابة الوصول إلى تقنيات متقدمة، وتقليل وقت الوصول إلى السوق، وتحسين تجربة العملاء، وتعزيز استعادة البيانات بعد الكوارث، وزيادة القدرة التنافسية. ومع استمرار تطور تكنولوجيا السحابة، يمكن لرواد الأعمال توقع المزيد من الفوائد وفرص النمو. لقد حولت تكنولوجيا السحابة طريقة عمل الشركات، وستظل بلا شك عنصرًا محوريًا لريادة الأعمال في السنوات القادمة. لذلك، يجب على رواد الأعمال النظر في الاستفادة من تكنولوجيا السحابة كجزء أساسي من </w:t>
      </w:r>
      <w:r w:rsidRPr="00EA7017">
        <w:rPr>
          <w:rFonts w:ascii="Traditional Arabic" w:hAnsi="Traditional Arabic" w:cs="Traditional Arabic" w:hint="cs"/>
          <w:sz w:val="32"/>
          <w:szCs w:val="32"/>
          <w:rtl/>
        </w:rPr>
        <w:t>إستراتيجيتهم</w:t>
      </w:r>
      <w:r w:rsidR="00696A71" w:rsidRPr="00EA7017">
        <w:rPr>
          <w:rFonts w:ascii="Traditional Arabic" w:hAnsi="Traditional Arabic" w:cs="Traditional Arabic"/>
          <w:sz w:val="32"/>
          <w:szCs w:val="32"/>
          <w:rtl/>
        </w:rPr>
        <w:t xml:space="preserve"> التجارية للبقاء تنافسيين وتحقيق أهداف النمو في الاقتصاد الرقمي الحديث.</w:t>
      </w:r>
      <w:r>
        <w:rPr>
          <w:rFonts w:ascii="Traditional Arabic" w:hAnsi="Traditional Arabic" w:cs="Traditional Arabic" w:hint="cs"/>
          <w:sz w:val="32"/>
          <w:szCs w:val="32"/>
          <w:rtl/>
        </w:rPr>
        <w:t xml:space="preserve"> </w:t>
      </w:r>
    </w:p>
    <w:p w:rsidR="00696A71" w:rsidRDefault="00EA7017" w:rsidP="005239BC">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ومن بين </w:t>
      </w:r>
      <w:r w:rsidRPr="00EA7017">
        <w:rPr>
          <w:rFonts w:ascii="Traditional Arabic" w:hAnsi="Traditional Arabic" w:cs="Traditional Arabic" w:hint="cs"/>
          <w:b/>
          <w:bCs/>
          <w:sz w:val="32"/>
          <w:szCs w:val="32"/>
          <w:u w:val="single"/>
          <w:rtl/>
        </w:rPr>
        <w:t xml:space="preserve">النتائج </w:t>
      </w:r>
      <w:r>
        <w:rPr>
          <w:rFonts w:ascii="Traditional Arabic" w:hAnsi="Traditional Arabic" w:cs="Traditional Arabic" w:hint="cs"/>
          <w:sz w:val="32"/>
          <w:szCs w:val="32"/>
          <w:rtl/>
        </w:rPr>
        <w:t xml:space="preserve">التي توصلت إليها هذه الورقة البحثية نذكر: </w:t>
      </w:r>
    </w:p>
    <w:p w:rsidR="000F51CA" w:rsidRDefault="000F51CA" w:rsidP="000F51CA">
      <w:pPr>
        <w:pStyle w:val="Paragraphedeliste"/>
        <w:numPr>
          <w:ilvl w:val="0"/>
          <w:numId w:val="24"/>
        </w:numPr>
        <w:bidi/>
        <w:spacing w:line="240" w:lineRule="auto"/>
        <w:jc w:val="both"/>
        <w:rPr>
          <w:rFonts w:ascii="Traditional Arabic" w:hAnsi="Traditional Arabic" w:cs="Traditional Arabic"/>
          <w:sz w:val="32"/>
          <w:szCs w:val="32"/>
        </w:rPr>
      </w:pPr>
      <w:r>
        <w:rPr>
          <w:rFonts w:ascii="Traditional Arabic" w:hAnsi="Traditional Arabic" w:cs="Traditional Arabic"/>
          <w:sz w:val="32"/>
          <w:szCs w:val="32"/>
          <w:rtl/>
        </w:rPr>
        <w:t>ت</w:t>
      </w:r>
      <w:r w:rsidRPr="000F51CA">
        <w:rPr>
          <w:rFonts w:ascii="Traditional Arabic" w:hAnsi="Traditional Arabic" w:cs="Traditional Arabic"/>
          <w:sz w:val="32"/>
          <w:szCs w:val="32"/>
          <w:rtl/>
        </w:rPr>
        <w:t>عد الحو</w:t>
      </w:r>
      <w:r>
        <w:rPr>
          <w:rFonts w:ascii="Traditional Arabic" w:hAnsi="Traditional Arabic" w:cs="Traditional Arabic"/>
          <w:sz w:val="32"/>
          <w:szCs w:val="32"/>
          <w:rtl/>
        </w:rPr>
        <w:t>سبة السحابية أداة استراتيجية فع</w:t>
      </w:r>
      <w:r w:rsidRPr="000F51CA">
        <w:rPr>
          <w:rFonts w:ascii="Traditional Arabic" w:hAnsi="Traditional Arabic" w:cs="Traditional Arabic"/>
          <w:sz w:val="32"/>
          <w:szCs w:val="32"/>
          <w:rtl/>
        </w:rPr>
        <w:t>الة في دعم وتعزيز ريادة الأعمال، لاسيما لدى المؤسسات الصغيرة والناشئة، من خلال تخفيض التكاليف الرأسمالية والتشغيلية المرتبطة بالبنية التحتية لتكنولوجيا المعلومات</w:t>
      </w:r>
      <w:r w:rsidRPr="000F51CA">
        <w:rPr>
          <w:rFonts w:ascii="Traditional Arabic" w:hAnsi="Traditional Arabic" w:cs="Traditional Arabic"/>
          <w:sz w:val="32"/>
          <w:szCs w:val="32"/>
        </w:rPr>
        <w:t>.</w:t>
      </w:r>
    </w:p>
    <w:p w:rsidR="000F51CA" w:rsidRDefault="000F51CA" w:rsidP="000F51CA">
      <w:pPr>
        <w:pStyle w:val="Paragraphedeliste"/>
        <w:numPr>
          <w:ilvl w:val="0"/>
          <w:numId w:val="24"/>
        </w:numPr>
        <w:bidi/>
        <w:spacing w:line="240" w:lineRule="auto"/>
        <w:jc w:val="both"/>
        <w:rPr>
          <w:rFonts w:ascii="Traditional Arabic" w:hAnsi="Traditional Arabic" w:cs="Traditional Arabic"/>
          <w:sz w:val="32"/>
          <w:szCs w:val="32"/>
        </w:rPr>
      </w:pPr>
      <w:r w:rsidRPr="000F51CA">
        <w:rPr>
          <w:rFonts w:ascii="Traditional Arabic" w:hAnsi="Traditional Arabic" w:cs="Traditional Arabic"/>
          <w:sz w:val="32"/>
          <w:szCs w:val="32"/>
          <w:rtl/>
        </w:rPr>
        <w:t>تسهم تقنيات الحوسبة السحابية في تمكين رواد الأعمال من التركيز على أنشطتهم الأساسية بدل الانشغال بالجوانب التقنية، مما ينعكس إيجابا على الإنتاجية وتحسين الأداء التنظيمي</w:t>
      </w:r>
      <w:r w:rsidRPr="000F51CA">
        <w:rPr>
          <w:rFonts w:ascii="Traditional Arabic" w:hAnsi="Traditional Arabic" w:cs="Traditional Arabic"/>
          <w:sz w:val="32"/>
          <w:szCs w:val="32"/>
        </w:rPr>
        <w:t>.</w:t>
      </w:r>
    </w:p>
    <w:p w:rsidR="000F51CA" w:rsidRDefault="000F51CA" w:rsidP="000F51CA">
      <w:pPr>
        <w:pStyle w:val="Paragraphedeliste"/>
        <w:numPr>
          <w:ilvl w:val="0"/>
          <w:numId w:val="24"/>
        </w:numPr>
        <w:bidi/>
        <w:spacing w:line="240" w:lineRule="auto"/>
        <w:jc w:val="both"/>
        <w:rPr>
          <w:rFonts w:ascii="Traditional Arabic" w:hAnsi="Traditional Arabic" w:cs="Traditional Arabic"/>
          <w:sz w:val="32"/>
          <w:szCs w:val="32"/>
        </w:rPr>
      </w:pPr>
      <w:r w:rsidRPr="000F51CA">
        <w:rPr>
          <w:rFonts w:ascii="Traditional Arabic" w:hAnsi="Traditional Arabic" w:cs="Traditional Arabic"/>
          <w:sz w:val="32"/>
          <w:szCs w:val="32"/>
          <w:rtl/>
        </w:rPr>
        <w:t>تتيح الحوسبة السحابية مرونة عالية وقابلية للتوسع، الأمر الذي يسمح للمشاريع الريادية بالتكيف السريع مع متغيرات السوق ومتطلبات النمو دون قيود مادية أو استثمارات كبيرة مسبقة</w:t>
      </w:r>
      <w:r w:rsidRPr="000F51CA">
        <w:rPr>
          <w:rFonts w:ascii="Traditional Arabic" w:hAnsi="Traditional Arabic" w:cs="Traditional Arabic"/>
          <w:sz w:val="32"/>
          <w:szCs w:val="32"/>
        </w:rPr>
        <w:t>.</w:t>
      </w:r>
    </w:p>
    <w:p w:rsidR="000F51CA" w:rsidRDefault="000F51CA" w:rsidP="000F51CA">
      <w:pPr>
        <w:pStyle w:val="Paragraphedeliste"/>
        <w:numPr>
          <w:ilvl w:val="0"/>
          <w:numId w:val="24"/>
        </w:numPr>
        <w:bidi/>
        <w:spacing w:line="240" w:lineRule="auto"/>
        <w:jc w:val="both"/>
        <w:rPr>
          <w:rFonts w:ascii="Traditional Arabic" w:hAnsi="Traditional Arabic" w:cs="Traditional Arabic"/>
          <w:sz w:val="32"/>
          <w:szCs w:val="32"/>
        </w:rPr>
      </w:pPr>
      <w:r w:rsidRPr="000F51CA">
        <w:rPr>
          <w:rFonts w:ascii="Traditional Arabic" w:hAnsi="Traditional Arabic" w:cs="Traditional Arabic"/>
          <w:sz w:val="32"/>
          <w:szCs w:val="32"/>
          <w:rtl/>
        </w:rPr>
        <w:t>تعزز الخدمات السحابية آليات التعاون والعمل الجماعي عن بعد، وتسهل تبادل المعلومات والبيانات في الزمن الحقيقي، بما ي</w:t>
      </w:r>
      <w:r>
        <w:rPr>
          <w:rFonts w:ascii="Traditional Arabic" w:hAnsi="Traditional Arabic" w:cs="Traditional Arabic"/>
          <w:sz w:val="32"/>
          <w:szCs w:val="32"/>
          <w:rtl/>
        </w:rPr>
        <w:t>دعم الابتكار واتخاذ القرار الفع</w:t>
      </w:r>
      <w:r w:rsidRPr="000F51CA">
        <w:rPr>
          <w:rFonts w:ascii="Traditional Arabic" w:hAnsi="Traditional Arabic" w:cs="Traditional Arabic"/>
          <w:sz w:val="32"/>
          <w:szCs w:val="32"/>
          <w:rtl/>
        </w:rPr>
        <w:t>ال</w:t>
      </w:r>
      <w:r w:rsidRPr="000F51CA">
        <w:rPr>
          <w:rFonts w:ascii="Traditional Arabic" w:hAnsi="Traditional Arabic" w:cs="Traditional Arabic"/>
          <w:sz w:val="32"/>
          <w:szCs w:val="32"/>
        </w:rPr>
        <w:t>.</w:t>
      </w:r>
    </w:p>
    <w:p w:rsidR="000F51CA" w:rsidRDefault="000F51CA" w:rsidP="000F51CA">
      <w:pPr>
        <w:pStyle w:val="Paragraphedeliste"/>
        <w:numPr>
          <w:ilvl w:val="0"/>
          <w:numId w:val="24"/>
        </w:numPr>
        <w:bidi/>
        <w:spacing w:line="240" w:lineRule="auto"/>
        <w:jc w:val="both"/>
        <w:rPr>
          <w:rFonts w:ascii="Traditional Arabic" w:hAnsi="Traditional Arabic" w:cs="Traditional Arabic"/>
          <w:sz w:val="32"/>
          <w:szCs w:val="32"/>
        </w:rPr>
      </w:pPr>
      <w:r w:rsidRPr="000F51CA">
        <w:rPr>
          <w:rFonts w:ascii="Traditional Arabic" w:hAnsi="Traditional Arabic" w:cs="Traditional Arabic"/>
          <w:sz w:val="32"/>
          <w:szCs w:val="32"/>
          <w:rtl/>
        </w:rPr>
        <w:t>تساهم الحوسبة السحابية في تحسين مستوى الأمان وحماية البيانات واستمرارية الأعمال، خاصة من خلال النسخ الاحتياطي والتعافي من الكوارث، وهو ما يعد عاملا حاسما لاستدامة المشاريع الريادية</w:t>
      </w:r>
      <w:r w:rsidRPr="000F51CA">
        <w:rPr>
          <w:rFonts w:ascii="Traditional Arabic" w:hAnsi="Traditional Arabic" w:cs="Traditional Arabic"/>
          <w:sz w:val="32"/>
          <w:szCs w:val="32"/>
        </w:rPr>
        <w:t>.</w:t>
      </w:r>
    </w:p>
    <w:p w:rsidR="000F51CA" w:rsidRDefault="00EA7017" w:rsidP="000F51CA">
      <w:pPr>
        <w:pStyle w:val="Paragraphedeliste"/>
        <w:numPr>
          <w:ilvl w:val="0"/>
          <w:numId w:val="24"/>
        </w:numPr>
        <w:bidi/>
        <w:spacing w:line="240" w:lineRule="auto"/>
        <w:jc w:val="both"/>
        <w:rPr>
          <w:rFonts w:ascii="Traditional Arabic" w:hAnsi="Traditional Arabic" w:cs="Traditional Arabic"/>
          <w:sz w:val="32"/>
          <w:szCs w:val="32"/>
        </w:rPr>
      </w:pPr>
      <w:r w:rsidRPr="000F51CA">
        <w:rPr>
          <w:rFonts w:ascii="Traditional Arabic" w:hAnsi="Traditional Arabic" w:cs="Traditional Arabic"/>
          <w:sz w:val="32"/>
          <w:szCs w:val="32"/>
          <w:rtl/>
        </w:rPr>
        <w:lastRenderedPageBreak/>
        <w:t xml:space="preserve">واحدة من الفوائد الرئيسية </w:t>
      </w:r>
      <w:r w:rsidRPr="000F51CA">
        <w:rPr>
          <w:rFonts w:ascii="Traditional Arabic" w:hAnsi="Traditional Arabic" w:cs="Traditional Arabic" w:hint="cs"/>
          <w:sz w:val="32"/>
          <w:szCs w:val="32"/>
          <w:rtl/>
        </w:rPr>
        <w:t>للحوسبة السحابية</w:t>
      </w:r>
      <w:r w:rsidRPr="000F51CA">
        <w:rPr>
          <w:rFonts w:ascii="Traditional Arabic" w:hAnsi="Traditional Arabic" w:cs="Traditional Arabic"/>
          <w:sz w:val="32"/>
          <w:szCs w:val="32"/>
          <w:rtl/>
        </w:rPr>
        <w:t xml:space="preserve"> لريادة الأعمال هي توفير التكاليف</w:t>
      </w:r>
      <w:r w:rsidRPr="000F51CA">
        <w:rPr>
          <w:rFonts w:ascii="Traditional Arabic" w:hAnsi="Traditional Arabic" w:cs="Traditional Arabic" w:hint="cs"/>
          <w:sz w:val="32"/>
          <w:szCs w:val="32"/>
          <w:rtl/>
        </w:rPr>
        <w:t>،</w:t>
      </w:r>
      <w:r w:rsidRPr="000F51CA">
        <w:rPr>
          <w:rFonts w:ascii="Traditional Arabic" w:hAnsi="Traditional Arabic" w:cs="Traditional Arabic"/>
          <w:sz w:val="32"/>
          <w:szCs w:val="32"/>
          <w:rtl/>
        </w:rPr>
        <w:t xml:space="preserve"> من خلال إزالة الحاجة لشراء وصيانة البنية التحتية لتكنولوجيا المعلومات الخاصة بهم</w:t>
      </w:r>
      <w:r w:rsidRPr="000F51CA">
        <w:rPr>
          <w:rFonts w:ascii="Traditional Arabic" w:hAnsi="Traditional Arabic" w:cs="Traditional Arabic" w:hint="cs"/>
          <w:sz w:val="32"/>
          <w:szCs w:val="32"/>
          <w:rtl/>
        </w:rPr>
        <w:t xml:space="preserve">، </w:t>
      </w:r>
      <w:r w:rsidRPr="000F51CA">
        <w:rPr>
          <w:rFonts w:ascii="Traditional Arabic" w:hAnsi="Traditional Arabic" w:cs="Traditional Arabic"/>
          <w:sz w:val="32"/>
          <w:szCs w:val="32"/>
          <w:rtl/>
        </w:rPr>
        <w:t>بالإضافة إلى ذلك، توفر تكنولوجيا السحابة مزايا المرونة، والأمان، والتعاون، وقابلية التوسع، مما يدعم ريادة الأعمال بشكل أكبر.</w:t>
      </w:r>
      <w:bookmarkStart w:id="3" w:name="_GoBack"/>
      <w:bookmarkEnd w:id="3"/>
    </w:p>
    <w:p w:rsidR="000F51CA" w:rsidRDefault="000F51CA" w:rsidP="005239BC">
      <w:pPr>
        <w:pStyle w:val="Paragraphedeliste"/>
        <w:numPr>
          <w:ilvl w:val="0"/>
          <w:numId w:val="24"/>
        </w:numPr>
        <w:bidi/>
        <w:spacing w:after="0" w:line="240" w:lineRule="auto"/>
        <w:jc w:val="both"/>
        <w:rPr>
          <w:rFonts w:ascii="Traditional Arabic" w:hAnsi="Traditional Arabic" w:cs="Traditional Arabic"/>
          <w:sz w:val="32"/>
          <w:szCs w:val="32"/>
        </w:rPr>
      </w:pPr>
      <w:r w:rsidRPr="000F51CA">
        <w:rPr>
          <w:rFonts w:ascii="Traditional Arabic" w:hAnsi="Traditional Arabic" w:cs="Traditional Arabic"/>
          <w:sz w:val="32"/>
          <w:szCs w:val="32"/>
          <w:rtl/>
        </w:rPr>
        <w:t>رغم المزايا العديدة، لا يزال تبني الحوسبة السحابية يواجه تحديات تتعلق بالأمن والخصوصية، والاعتماد على مزودي الخدمة، وضعف البنية التحتية للإنترنت، مما يستدعي وضع استراتيجيات تنظيمية وتشريعية وتقنية مرافقة</w:t>
      </w:r>
      <w:r w:rsidRPr="000F51CA">
        <w:rPr>
          <w:rFonts w:ascii="Traditional Arabic" w:hAnsi="Traditional Arabic" w:cs="Traditional Arabic"/>
          <w:sz w:val="32"/>
          <w:szCs w:val="32"/>
        </w:rPr>
        <w:t>.</w:t>
      </w:r>
    </w:p>
    <w:p w:rsidR="00847009" w:rsidRDefault="005239BC" w:rsidP="00723E0F">
      <w:pPr>
        <w:bidi/>
        <w:spacing w:after="0" w:line="240" w:lineRule="auto"/>
        <w:ind w:firstLine="567"/>
        <w:jc w:val="both"/>
        <w:rPr>
          <w:rFonts w:ascii="Traditional Arabic" w:hAnsi="Traditional Arabic" w:cs="Traditional Arabic" w:hint="cs"/>
          <w:sz w:val="32"/>
          <w:szCs w:val="32"/>
          <w:rtl/>
        </w:rPr>
      </w:pPr>
      <w:r>
        <w:rPr>
          <w:rFonts w:ascii="Traditional Arabic" w:hAnsi="Traditional Arabic" w:cs="Traditional Arabic"/>
          <w:sz w:val="32"/>
          <w:szCs w:val="32"/>
          <w:rtl/>
        </w:rPr>
        <w:t>انطلاق</w:t>
      </w:r>
      <w:r w:rsidRPr="005239BC">
        <w:rPr>
          <w:rFonts w:ascii="Traditional Arabic" w:hAnsi="Traditional Arabic" w:cs="Traditional Arabic"/>
          <w:sz w:val="32"/>
          <w:szCs w:val="32"/>
          <w:rtl/>
        </w:rPr>
        <w:t>ا من النتائج المتوصل إليها، والتي أبرزت الدور المحوري للحوسبة السحابية في دعم وتعزيز ريادة الأعمال من خلال خفض التكاليف، وتحقيق المرونة، وتحسين الكفاءة التشغيلية، وتوسيع فرص الابتكار، فإن تبني هذه التكنولوجيا يقتضي توافر جملة من الشروط التنظيمية والتقنية والبشرية. وعلى هذا الأساس، يقترح هذا البحث مجموعة من التوصيات العملية التي من شأنها تعزيز الاستفادة من الحوسبة السحابية وتجاوز التحديات المرتبطة بها، بما يخدم استدامة المشاريع الريادية ورفع قدرتها التنافسية.</w:t>
      </w:r>
    </w:p>
    <w:p w:rsidR="005239BC" w:rsidRDefault="005239BC" w:rsidP="005239BC">
      <w:pPr>
        <w:pStyle w:val="Paragraphedeliste"/>
        <w:numPr>
          <w:ilvl w:val="0"/>
          <w:numId w:val="25"/>
        </w:numPr>
        <w:bidi/>
        <w:spacing w:line="240" w:lineRule="auto"/>
        <w:jc w:val="both"/>
        <w:rPr>
          <w:rFonts w:ascii="Traditional Arabic" w:hAnsi="Traditional Arabic" w:cs="Traditional Arabic" w:hint="cs"/>
          <w:sz w:val="32"/>
          <w:szCs w:val="32"/>
        </w:rPr>
      </w:pPr>
      <w:r w:rsidRPr="005239BC">
        <w:rPr>
          <w:rFonts w:ascii="Traditional Arabic" w:hAnsi="Traditional Arabic" w:cs="Traditional Arabic"/>
          <w:sz w:val="32"/>
          <w:szCs w:val="32"/>
          <w:rtl/>
        </w:rPr>
        <w:t>ضرورة تشجيع رواد الأعمال، خاصة أصحاب المؤسسات الصغيرة والناشئة، على تبني تقنيات الحوسبة السحابية لما توفره من تخفيض للتكاليف، ومرونة في التسيير، وقدرة على التوسع السريع ومواكبة متطلبات السوق</w:t>
      </w:r>
      <w:r w:rsidRPr="005239BC">
        <w:rPr>
          <w:rFonts w:ascii="Traditional Arabic" w:hAnsi="Traditional Arabic" w:cs="Traditional Arabic"/>
          <w:sz w:val="32"/>
          <w:szCs w:val="32"/>
        </w:rPr>
        <w:t>.</w:t>
      </w:r>
    </w:p>
    <w:p w:rsidR="005239BC" w:rsidRDefault="005239BC" w:rsidP="005239BC">
      <w:pPr>
        <w:pStyle w:val="Paragraphedeliste"/>
        <w:numPr>
          <w:ilvl w:val="0"/>
          <w:numId w:val="25"/>
        </w:numPr>
        <w:bidi/>
        <w:spacing w:line="240" w:lineRule="auto"/>
        <w:jc w:val="both"/>
        <w:rPr>
          <w:rFonts w:ascii="Traditional Arabic" w:hAnsi="Traditional Arabic" w:cs="Traditional Arabic" w:hint="cs"/>
          <w:sz w:val="32"/>
          <w:szCs w:val="32"/>
        </w:rPr>
      </w:pPr>
      <w:r w:rsidRPr="005239BC">
        <w:rPr>
          <w:rFonts w:ascii="Traditional Arabic" w:hAnsi="Traditional Arabic" w:cs="Traditional Arabic"/>
          <w:sz w:val="32"/>
          <w:szCs w:val="32"/>
          <w:rtl/>
        </w:rPr>
        <w:t>العمل على تعزيز الوعي الرقمي لدى رواد الأعمال من خلال برامج تكوينية وتدريبية متخصصة تبرز مزايا الحوسبة السحابية، ونماذجها المختلفة، وكيفية توظيفها بفعالية في تطوير المشاريع الريادية</w:t>
      </w:r>
      <w:r w:rsidRPr="005239BC">
        <w:rPr>
          <w:rFonts w:ascii="Traditional Arabic" w:hAnsi="Traditional Arabic" w:cs="Traditional Arabic"/>
          <w:sz w:val="32"/>
          <w:szCs w:val="32"/>
        </w:rPr>
        <w:t>.</w:t>
      </w:r>
    </w:p>
    <w:p w:rsidR="005239BC" w:rsidRDefault="005239BC" w:rsidP="005239BC">
      <w:pPr>
        <w:pStyle w:val="Paragraphedeliste"/>
        <w:numPr>
          <w:ilvl w:val="0"/>
          <w:numId w:val="25"/>
        </w:numPr>
        <w:bidi/>
        <w:spacing w:line="240" w:lineRule="auto"/>
        <w:jc w:val="both"/>
        <w:rPr>
          <w:rFonts w:ascii="Traditional Arabic" w:hAnsi="Traditional Arabic" w:cs="Traditional Arabic" w:hint="cs"/>
          <w:sz w:val="32"/>
          <w:szCs w:val="32"/>
        </w:rPr>
      </w:pPr>
      <w:r w:rsidRPr="005239BC">
        <w:rPr>
          <w:rFonts w:ascii="Traditional Arabic" w:hAnsi="Traditional Arabic" w:cs="Traditional Arabic"/>
          <w:sz w:val="32"/>
          <w:szCs w:val="32"/>
          <w:rtl/>
        </w:rPr>
        <w:t>أهمية قيام الهيئات الحكومية وصناع القرار بوضع أطر قانونية وتنظيمية واضحة تحكم استخدام الحوسبة السحابية، خاصة ما يتعلق بحماية البيانات والخصوصية وأمن المعلومات، بما يعزز الثقة في هذه التكنولوجيا</w:t>
      </w:r>
      <w:r w:rsidRPr="005239BC">
        <w:rPr>
          <w:rFonts w:ascii="Traditional Arabic" w:hAnsi="Traditional Arabic" w:cs="Traditional Arabic"/>
          <w:sz w:val="32"/>
          <w:szCs w:val="32"/>
        </w:rPr>
        <w:t>.</w:t>
      </w:r>
    </w:p>
    <w:p w:rsidR="005239BC" w:rsidRDefault="005239BC" w:rsidP="005239BC">
      <w:pPr>
        <w:pStyle w:val="Paragraphedeliste"/>
        <w:numPr>
          <w:ilvl w:val="0"/>
          <w:numId w:val="25"/>
        </w:numPr>
        <w:bidi/>
        <w:spacing w:line="240" w:lineRule="auto"/>
        <w:jc w:val="both"/>
        <w:rPr>
          <w:rFonts w:ascii="Traditional Arabic" w:hAnsi="Traditional Arabic" w:cs="Traditional Arabic" w:hint="cs"/>
          <w:sz w:val="32"/>
          <w:szCs w:val="32"/>
        </w:rPr>
      </w:pPr>
      <w:r w:rsidRPr="005239BC">
        <w:rPr>
          <w:rFonts w:ascii="Traditional Arabic" w:hAnsi="Traditional Arabic" w:cs="Traditional Arabic"/>
          <w:sz w:val="32"/>
          <w:szCs w:val="32"/>
          <w:rtl/>
        </w:rPr>
        <w:t>تحسين وتطوير البنية التحتية للاتصال بالإنترنت، خاصة في</w:t>
      </w:r>
      <w:r w:rsidR="00723E0F">
        <w:rPr>
          <w:rFonts w:ascii="Traditional Arabic" w:hAnsi="Traditional Arabic" w:cs="Traditional Arabic"/>
          <w:sz w:val="32"/>
          <w:szCs w:val="32"/>
          <w:rtl/>
        </w:rPr>
        <w:t xml:space="preserve"> المناطق النائية، باعتبارها شرط</w:t>
      </w:r>
      <w:r w:rsidRPr="005239BC">
        <w:rPr>
          <w:rFonts w:ascii="Traditional Arabic" w:hAnsi="Traditional Arabic" w:cs="Traditional Arabic"/>
          <w:sz w:val="32"/>
          <w:szCs w:val="32"/>
          <w:rtl/>
        </w:rPr>
        <w:t>ا أساسيا لنجاح تبني الحوسبة السحابية ودعم انتشار ريادة الأعمال الرقمية</w:t>
      </w:r>
      <w:r w:rsidRPr="005239BC">
        <w:rPr>
          <w:rFonts w:ascii="Traditional Arabic" w:hAnsi="Traditional Arabic" w:cs="Traditional Arabic"/>
          <w:sz w:val="32"/>
          <w:szCs w:val="32"/>
        </w:rPr>
        <w:t>.</w:t>
      </w:r>
    </w:p>
    <w:p w:rsidR="005239BC" w:rsidRDefault="005239BC" w:rsidP="005239BC">
      <w:pPr>
        <w:pStyle w:val="Paragraphedeliste"/>
        <w:numPr>
          <w:ilvl w:val="0"/>
          <w:numId w:val="25"/>
        </w:numPr>
        <w:bidi/>
        <w:spacing w:line="240" w:lineRule="auto"/>
        <w:jc w:val="both"/>
        <w:rPr>
          <w:rFonts w:ascii="Traditional Arabic" w:hAnsi="Traditional Arabic" w:cs="Traditional Arabic" w:hint="cs"/>
          <w:sz w:val="32"/>
          <w:szCs w:val="32"/>
        </w:rPr>
      </w:pPr>
      <w:r w:rsidRPr="005239BC">
        <w:rPr>
          <w:rFonts w:ascii="Traditional Arabic" w:hAnsi="Traditional Arabic" w:cs="Traditional Arabic"/>
          <w:sz w:val="32"/>
          <w:szCs w:val="32"/>
          <w:rtl/>
        </w:rPr>
        <w:t>تشجيع اعتماد النماذج السحابية الهجينة داخل المؤسسات الريادية، بما يسمح بالاستفادة من مزايا السحابة مع الحفاظ على التحكم في البيانات الحساسة</w:t>
      </w:r>
      <w:r w:rsidRPr="005239BC">
        <w:rPr>
          <w:rFonts w:ascii="Traditional Arabic" w:hAnsi="Traditional Arabic" w:cs="Traditional Arabic"/>
          <w:sz w:val="32"/>
          <w:szCs w:val="32"/>
        </w:rPr>
        <w:t>.</w:t>
      </w:r>
    </w:p>
    <w:p w:rsidR="005239BC" w:rsidRPr="005239BC" w:rsidRDefault="005239BC" w:rsidP="005239BC">
      <w:pPr>
        <w:pStyle w:val="Paragraphedeliste"/>
        <w:numPr>
          <w:ilvl w:val="0"/>
          <w:numId w:val="25"/>
        </w:numPr>
        <w:bidi/>
        <w:spacing w:line="240" w:lineRule="auto"/>
        <w:jc w:val="both"/>
        <w:rPr>
          <w:rFonts w:ascii="Traditional Arabic" w:hAnsi="Traditional Arabic" w:cs="Traditional Arabic"/>
          <w:sz w:val="32"/>
          <w:szCs w:val="32"/>
          <w:rtl/>
        </w:rPr>
      </w:pPr>
      <w:r w:rsidRPr="005239BC">
        <w:rPr>
          <w:rFonts w:ascii="Traditional Arabic" w:hAnsi="Traditional Arabic" w:cs="Traditional Arabic"/>
          <w:sz w:val="32"/>
          <w:szCs w:val="32"/>
          <w:rtl/>
        </w:rPr>
        <w:t>دعوة الباحثين إلى إجراء دراسات ميدانية مستقبلية حول أثر الحوسبة السحابية على أداء واستدامة المشاريع الريادية في السياق الجزائري والعربي، مع التركيز على التحديات التطبيقية وسبل معالجتها</w:t>
      </w:r>
      <w:r w:rsidRPr="005239BC">
        <w:rPr>
          <w:rFonts w:ascii="Traditional Arabic" w:hAnsi="Traditional Arabic" w:cs="Traditional Arabic"/>
          <w:sz w:val="32"/>
          <w:szCs w:val="32"/>
        </w:rPr>
        <w:t>.</w:t>
      </w:r>
    </w:p>
    <w:sdt>
      <w:sdtPr>
        <w:rPr>
          <w:rFonts w:asciiTheme="majorBidi" w:eastAsiaTheme="minorEastAsia" w:hAnsiTheme="majorBidi" w:cstheme="minorBidi"/>
          <w:b w:val="0"/>
          <w:bCs w:val="0"/>
          <w:color w:val="auto"/>
          <w:sz w:val="32"/>
          <w:szCs w:val="32"/>
          <w:rtl/>
          <w:lang w:eastAsia="fr-FR"/>
        </w:rPr>
        <w:id w:val="29627732"/>
        <w:docPartObj>
          <w:docPartGallery w:val="Bibliographies"/>
          <w:docPartUnique/>
        </w:docPartObj>
      </w:sdtPr>
      <w:sdtEndPr>
        <w:rPr>
          <w:rFonts w:asciiTheme="minorHAnsi" w:hAnsiTheme="minorHAnsi"/>
          <w:sz w:val="22"/>
          <w:szCs w:val="22"/>
        </w:rPr>
      </w:sdtEndPr>
      <w:sdtContent>
        <w:p w:rsidR="00FE4A15" w:rsidRPr="00FE4A15" w:rsidRDefault="00847009" w:rsidP="00FE4A15">
          <w:pPr>
            <w:pStyle w:val="Titre1"/>
            <w:bidi/>
            <w:spacing w:before="0"/>
            <w:rPr>
              <w:rFonts w:asciiTheme="majorBidi" w:hAnsiTheme="majorBidi"/>
              <w:color w:val="auto"/>
              <w:sz w:val="32"/>
              <w:szCs w:val="32"/>
              <w:rtl/>
              <w:lang w:bidi="ar-DZ"/>
            </w:rPr>
          </w:pPr>
          <w:r w:rsidRPr="00847009">
            <w:rPr>
              <w:rFonts w:asciiTheme="majorBidi" w:hAnsiTheme="majorBidi"/>
              <w:color w:val="auto"/>
              <w:sz w:val="32"/>
              <w:szCs w:val="32"/>
              <w:rtl/>
              <w:lang w:bidi="ar-DZ"/>
            </w:rPr>
            <w:t>قائمة المراجع</w:t>
          </w:r>
          <w:r w:rsidR="00FE4A15">
            <w:rPr>
              <w:rFonts w:asciiTheme="majorBidi" w:hAnsiTheme="majorBidi" w:hint="cs"/>
              <w:color w:val="auto"/>
              <w:sz w:val="32"/>
              <w:szCs w:val="32"/>
              <w:rtl/>
              <w:lang w:bidi="ar-DZ"/>
            </w:rPr>
            <w:t>:</w:t>
          </w:r>
        </w:p>
        <w:sdt>
          <w:sdtPr>
            <w:id w:val="111145805"/>
            <w:bibliography/>
          </w:sdtPr>
          <w:sdtEndPr>
            <w:rPr>
              <w:rtl/>
            </w:rPr>
          </w:sdtEndPr>
          <w:sdtContent>
            <w:p w:rsidR="00FE4A15" w:rsidRPr="00FE4A15" w:rsidRDefault="00847009" w:rsidP="00FE4A15">
              <w:pPr>
                <w:pStyle w:val="Bibliographie"/>
                <w:numPr>
                  <w:ilvl w:val="0"/>
                  <w:numId w:val="20"/>
                </w:numPr>
                <w:spacing w:after="0"/>
                <w:ind w:left="426" w:hanging="284"/>
                <w:jc w:val="both"/>
                <w:rPr>
                  <w:rFonts w:asciiTheme="majorBidi" w:hAnsiTheme="majorBidi" w:cstheme="majorBidi"/>
                  <w:noProof/>
                  <w:sz w:val="24"/>
                  <w:szCs w:val="24"/>
                </w:rPr>
              </w:pPr>
              <w:r w:rsidRPr="00FE4A15">
                <w:fldChar w:fldCharType="begin"/>
              </w:r>
              <w:r w:rsidRPr="00FE4A15">
                <w:instrText xml:space="preserve"> BIBLIOGRAPHY </w:instrText>
              </w:r>
              <w:r w:rsidRPr="00FE4A15">
                <w:fldChar w:fldCharType="separate"/>
              </w:r>
              <w:r w:rsidRPr="00FE4A15">
                <w:rPr>
                  <w:rFonts w:asciiTheme="majorBidi" w:hAnsiTheme="majorBidi" w:cstheme="majorBidi"/>
                  <w:noProof/>
                  <w:sz w:val="24"/>
                  <w:szCs w:val="24"/>
                </w:rPr>
                <w:t>APAC Entrepreneur. (s.d.). Consulté le 11 16, 2025, sur Implications of cloud technology for entrepreneurship: https://apacentrepreneur.com/implications-of-cloud-technology-for-entrepreneurship/</w:t>
              </w:r>
            </w:p>
            <w:p w:rsidR="00FE4A15" w:rsidRPr="00FE4A15" w:rsidRDefault="00FE4A15" w:rsidP="00FE4A15">
              <w:pPr>
                <w:pStyle w:val="Bibliographie"/>
                <w:numPr>
                  <w:ilvl w:val="0"/>
                  <w:numId w:val="20"/>
                </w:numPr>
                <w:spacing w:after="0"/>
                <w:jc w:val="both"/>
                <w:rPr>
                  <w:rFonts w:asciiTheme="majorBidi" w:hAnsiTheme="majorBidi" w:cstheme="majorBidi"/>
                  <w:noProof/>
                  <w:sz w:val="24"/>
                  <w:szCs w:val="24"/>
                  <w:lang w:val="en-US"/>
                </w:rPr>
              </w:pPr>
              <w:r w:rsidRPr="00FE4A15">
                <w:rPr>
                  <w:rFonts w:asciiTheme="majorBidi" w:hAnsiTheme="majorBidi" w:cstheme="majorBidi"/>
                  <w:noProof/>
                  <w:sz w:val="24"/>
                  <w:szCs w:val="24"/>
                  <w:lang w:val="en-US"/>
                </w:rPr>
                <w:t>Bensassi, N., &amp; Asli, A. (2018). Female Entrepreneurship in Morocco, Obstacles and Ways to Overcome Them. 6th International OFEL Conference on Governance, Management and Entrepreneurship New Business Models and Institutional Entrepreneurs: Leading Disruptive Change . Dubrovnik: Governance Research and Development Centre (CIRU), Zagreb.</w:t>
              </w:r>
            </w:p>
            <w:p w:rsidR="00847009" w:rsidRPr="00FE4A15" w:rsidRDefault="00847009" w:rsidP="00FE4A15">
              <w:pPr>
                <w:pStyle w:val="Bibliographie"/>
                <w:numPr>
                  <w:ilvl w:val="0"/>
                  <w:numId w:val="20"/>
                </w:numPr>
                <w:spacing w:after="0"/>
                <w:ind w:left="426" w:hanging="284"/>
                <w:jc w:val="both"/>
                <w:rPr>
                  <w:rFonts w:asciiTheme="majorBidi" w:hAnsiTheme="majorBidi" w:cstheme="majorBidi"/>
                  <w:noProof/>
                  <w:sz w:val="24"/>
                  <w:szCs w:val="24"/>
                  <w:lang w:val="en-US"/>
                </w:rPr>
              </w:pPr>
              <w:r w:rsidRPr="00FE4A15">
                <w:rPr>
                  <w:rFonts w:asciiTheme="majorBidi" w:hAnsiTheme="majorBidi" w:cstheme="majorBidi"/>
                  <w:noProof/>
                  <w:sz w:val="24"/>
                  <w:szCs w:val="24"/>
                  <w:lang w:val="en-US"/>
                </w:rPr>
                <w:lastRenderedPageBreak/>
                <w:t>GKIKAS, D. (2014). The Impact of Cloud Computing on Entrepreneurship and Start-ups:Case of Greece. Master of Science Thesis . Industrial Management, Stockholm, Sweden: KTH Industrial Engineering and Management.</w:t>
              </w:r>
            </w:p>
            <w:p w:rsidR="00964B18" w:rsidRPr="00FE4A15" w:rsidRDefault="00847009" w:rsidP="00FE4A15">
              <w:pPr>
                <w:pStyle w:val="Bibliographie"/>
                <w:numPr>
                  <w:ilvl w:val="0"/>
                  <w:numId w:val="20"/>
                </w:numPr>
                <w:spacing w:after="0"/>
                <w:ind w:left="426" w:hanging="284"/>
                <w:jc w:val="both"/>
                <w:rPr>
                  <w:rFonts w:asciiTheme="majorBidi" w:hAnsiTheme="majorBidi" w:cstheme="majorBidi"/>
                  <w:noProof/>
                  <w:sz w:val="24"/>
                  <w:szCs w:val="24"/>
                </w:rPr>
              </w:pPr>
              <w:r w:rsidRPr="00FE4A15">
                <w:rPr>
                  <w:rFonts w:asciiTheme="majorBidi" w:hAnsiTheme="majorBidi" w:cstheme="majorBidi"/>
                  <w:noProof/>
                  <w:sz w:val="24"/>
                  <w:szCs w:val="24"/>
                  <w:lang w:val="en-US"/>
                </w:rPr>
                <w:t xml:space="preserve">Widyastuti, D., &amp; Irwansyah. (2017). Benefits And Challenges Of Cloud Computing Technology Adoption In Small And Medium Enterprises. Dans B. a. Advances in Economics (Éd.), 4th Bandung Creative Movement International Conference on Creative Industries. </w:t>
              </w:r>
              <w:r w:rsidRPr="00FE4A15">
                <w:rPr>
                  <w:rFonts w:asciiTheme="majorBidi" w:hAnsiTheme="majorBidi" w:cstheme="majorBidi"/>
                  <w:noProof/>
                  <w:sz w:val="24"/>
                  <w:szCs w:val="24"/>
                </w:rPr>
                <w:t>41. ATLANTIC PRESS.</w:t>
              </w:r>
            </w:p>
            <w:p w:rsidR="00847009" w:rsidRPr="00FE4A15" w:rsidRDefault="00847009" w:rsidP="00FE4A15">
              <w:pPr>
                <w:pStyle w:val="Bibliographie"/>
                <w:numPr>
                  <w:ilvl w:val="0"/>
                  <w:numId w:val="20"/>
                </w:numPr>
                <w:bidi/>
                <w:spacing w:after="0" w:line="240" w:lineRule="auto"/>
                <w:ind w:left="423" w:hanging="283"/>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العياشي زرزار، و حمزة بن وريدة. (2019). الحوسبة السحابية: المفهوم والخصائص (تجارب دول وشركات رائدة). مجلة أرصاد للدراسات الاقتصادية والادارية ، المجلد 2 (العدد 2).</w:t>
              </w:r>
            </w:p>
            <w:p w:rsidR="00847009" w:rsidRPr="00FE4A15" w:rsidRDefault="00847009" w:rsidP="00FE4A15">
              <w:pPr>
                <w:pStyle w:val="Bibliographie"/>
                <w:numPr>
                  <w:ilvl w:val="0"/>
                  <w:numId w:val="20"/>
                </w:numPr>
                <w:bidi/>
                <w:spacing w:after="0" w:line="240" w:lineRule="auto"/>
                <w:ind w:left="423" w:hanging="283"/>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 xml:space="preserve">أياد عماد علي. (بلا تاريخ). الحوسبة السحابية. تاريخ الاسترداد 20 11, 2025، من البنك المركزي العراقي: </w:t>
              </w:r>
              <w:r w:rsidRPr="00FE4A15">
                <w:rPr>
                  <w:rFonts w:asciiTheme="majorBidi" w:hAnsiTheme="majorBidi" w:cstheme="majorBidi"/>
                  <w:noProof/>
                  <w:sz w:val="24"/>
                  <w:szCs w:val="24"/>
                  <w:lang w:bidi="ar-DZ"/>
                </w:rPr>
                <w:t>https://cbi.iq/static/uploads/up/file-152377270192790.pdf</w:t>
              </w:r>
            </w:p>
            <w:p w:rsidR="00964B18" w:rsidRPr="00FE4A15" w:rsidRDefault="00964B18" w:rsidP="00FE4A15">
              <w:pPr>
                <w:pStyle w:val="Bibliographie"/>
                <w:numPr>
                  <w:ilvl w:val="0"/>
                  <w:numId w:val="20"/>
                </w:numPr>
                <w:bidi/>
                <w:spacing w:after="0" w:line="240" w:lineRule="auto"/>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خالد عبد الوهاب الباجوري. (2017). ريادة الأعمال مفتاح التنمية الإقتصادية فى العالم العربى، . بيروت: إتحاد الغرف العربية.</w:t>
              </w:r>
            </w:p>
            <w:p w:rsidR="00847009" w:rsidRPr="00FE4A15" w:rsidRDefault="00847009" w:rsidP="00FE4A15">
              <w:pPr>
                <w:pStyle w:val="Bibliographie"/>
                <w:numPr>
                  <w:ilvl w:val="0"/>
                  <w:numId w:val="20"/>
                </w:numPr>
                <w:bidi/>
                <w:spacing w:after="0" w:line="240" w:lineRule="auto"/>
                <w:ind w:left="423" w:hanging="283"/>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 xml:space="preserve">خولة واصل. (17 10, 2020). أثر تبني الحوسبة السحابية على الأداء الوظيفي- دراسة حالة المؤسسة الجزائرية للتأمين </w:t>
              </w:r>
              <w:r w:rsidRPr="00FE4A15">
                <w:rPr>
                  <w:rFonts w:ascii="Traditional Arabic" w:hAnsi="Traditional Arabic" w:cs="Traditional Arabic"/>
                  <w:noProof/>
                  <w:sz w:val="28"/>
                  <w:szCs w:val="28"/>
                  <w:lang w:bidi="ar-DZ"/>
                </w:rPr>
                <w:t>A2</w:t>
              </w:r>
              <w:r w:rsidRPr="00FE4A15">
                <w:rPr>
                  <w:rFonts w:ascii="Traditional Arabic" w:hAnsi="Traditional Arabic" w:cs="Traditional Arabic"/>
                  <w:noProof/>
                  <w:sz w:val="28"/>
                  <w:szCs w:val="28"/>
                  <w:rtl/>
                  <w:lang w:bidi="ar-DZ"/>
                </w:rPr>
                <w:t>. أطروحة دكتوراه . كلية العلوم الاقتصادية والتجارية وعلوم التسيير ، الجزائر: جامعة قاصدي مرباح- ورقلة .</w:t>
              </w:r>
            </w:p>
            <w:p w:rsidR="00847009" w:rsidRPr="00FE4A15" w:rsidRDefault="00847009" w:rsidP="00FE4A15">
              <w:pPr>
                <w:pStyle w:val="Bibliographie"/>
                <w:numPr>
                  <w:ilvl w:val="0"/>
                  <w:numId w:val="20"/>
                </w:numPr>
                <w:bidi/>
                <w:spacing w:after="0" w:line="240" w:lineRule="auto"/>
                <w:ind w:left="423" w:hanging="283"/>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 xml:space="preserve">خيرة مجدوب، و عبد الحق زياني. (2020). واقع </w:t>
              </w:r>
              <w:r w:rsidR="00C1459F" w:rsidRPr="00FE4A15">
                <w:rPr>
                  <w:rFonts w:ascii="Traditional Arabic" w:hAnsi="Traditional Arabic" w:cs="Traditional Arabic" w:hint="cs"/>
                  <w:noProof/>
                  <w:sz w:val="28"/>
                  <w:szCs w:val="28"/>
                  <w:rtl/>
                  <w:lang w:bidi="ar-DZ"/>
                </w:rPr>
                <w:t>إدراك</w:t>
              </w:r>
              <w:r w:rsidRPr="00FE4A15">
                <w:rPr>
                  <w:rFonts w:ascii="Traditional Arabic" w:hAnsi="Traditional Arabic" w:cs="Traditional Arabic"/>
                  <w:noProof/>
                  <w:sz w:val="28"/>
                  <w:szCs w:val="28"/>
                  <w:rtl/>
                  <w:lang w:bidi="ar-DZ"/>
                </w:rPr>
                <w:t xml:space="preserve"> المؤسسات الجزائرية لمنافع تبني الحوسبة السحابية- </w:t>
              </w:r>
              <w:r w:rsidR="00C1459F" w:rsidRPr="00FE4A15">
                <w:rPr>
                  <w:rFonts w:ascii="Traditional Arabic" w:hAnsi="Traditional Arabic" w:cs="Traditional Arabic" w:hint="cs"/>
                  <w:noProof/>
                  <w:sz w:val="28"/>
                  <w:szCs w:val="28"/>
                  <w:rtl/>
                  <w:lang w:bidi="ar-DZ"/>
                </w:rPr>
                <w:t>دراسة</w:t>
              </w:r>
              <w:r w:rsidRPr="00FE4A15">
                <w:rPr>
                  <w:rFonts w:ascii="Traditional Arabic" w:hAnsi="Traditional Arabic" w:cs="Traditional Arabic"/>
                  <w:noProof/>
                  <w:sz w:val="28"/>
                  <w:szCs w:val="28"/>
                  <w:rtl/>
                  <w:lang w:bidi="ar-DZ"/>
                </w:rPr>
                <w:t xml:space="preserve"> استطلاعية بعدد من المؤسسات والبنوك التجارية على مستوى ولاية تيارت. مجلة العلوم الاقتصادية والتسيير والعلوم التجارية ، المجلد 13 (العدد 01).</w:t>
              </w:r>
            </w:p>
            <w:p w:rsidR="00FE4A15" w:rsidRPr="00FE4A15" w:rsidRDefault="00FE4A15" w:rsidP="00FE4A15">
              <w:pPr>
                <w:pStyle w:val="Paragraphedeliste"/>
                <w:numPr>
                  <w:ilvl w:val="0"/>
                  <w:numId w:val="20"/>
                </w:numPr>
                <w:bidi/>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صباح محمد كلو. (17-19 مارس, 2015). الحوسبة السحابية: مفهومها وتطبيقاتها في مجال المكتبات ومراكز المعلومات. مجلة مؤسسة قطر</w:t>
              </w:r>
              <w:r w:rsidRPr="00FE4A15">
                <w:rPr>
                  <w:rFonts w:ascii="Traditional Arabic" w:hAnsi="Traditional Arabic" w:cs="Traditional Arabic"/>
                  <w:noProof/>
                  <w:sz w:val="28"/>
                  <w:szCs w:val="28"/>
                  <w:lang w:bidi="ar-DZ"/>
                </w:rPr>
                <w:t xml:space="preserve"> .</w:t>
              </w:r>
            </w:p>
            <w:p w:rsidR="00964B18" w:rsidRPr="00FE4A15" w:rsidRDefault="00964B18" w:rsidP="00FE4A15">
              <w:pPr>
                <w:pStyle w:val="Paragraphedeliste"/>
                <w:numPr>
                  <w:ilvl w:val="0"/>
                  <w:numId w:val="20"/>
                </w:numPr>
                <w:bidi/>
                <w:spacing w:after="0"/>
                <w:rPr>
                  <w:rFonts w:ascii="Traditional Arabic" w:hAnsi="Traditional Arabic" w:cs="Traditional Arabic"/>
                  <w:noProof/>
                  <w:sz w:val="28"/>
                  <w:szCs w:val="28"/>
                  <w:rtl/>
                  <w:lang w:bidi="ar-DZ"/>
                </w:rPr>
              </w:pPr>
              <w:r w:rsidRPr="00FE4A15">
                <w:rPr>
                  <w:rFonts w:ascii="Traditional Arabic" w:hAnsi="Traditional Arabic" w:cs="Traditional Arabic"/>
                  <w:noProof/>
                  <w:sz w:val="28"/>
                  <w:szCs w:val="28"/>
                  <w:rtl/>
                  <w:lang w:bidi="ar-DZ"/>
                </w:rPr>
                <w:t>عامر خربوطلي. (2018). ريادة الاعمال وإدارة المشروعات الصغيرة والمتوسطة. منشورات الجامعة الافتراضية السورية</w:t>
              </w:r>
              <w:r w:rsidRPr="00FE4A15">
                <w:rPr>
                  <w:rFonts w:ascii="Traditional Arabic" w:hAnsi="Traditional Arabic" w:cs="Traditional Arabic"/>
                  <w:noProof/>
                  <w:sz w:val="28"/>
                  <w:szCs w:val="28"/>
                  <w:lang w:bidi="ar-DZ"/>
                </w:rPr>
                <w:t>.</w:t>
              </w:r>
            </w:p>
            <w:p w:rsidR="00964B18" w:rsidRPr="00FE4A15" w:rsidRDefault="00964B18" w:rsidP="00FE4A15">
              <w:pPr>
                <w:pStyle w:val="Bibliographie"/>
                <w:numPr>
                  <w:ilvl w:val="0"/>
                  <w:numId w:val="20"/>
                </w:numPr>
                <w:bidi/>
                <w:spacing w:after="0" w:line="240" w:lineRule="auto"/>
                <w:jc w:val="both"/>
                <w:rPr>
                  <w:rFonts w:ascii="Traditional Arabic" w:hAnsi="Traditional Arabic" w:cs="Traditional Arabic"/>
                  <w:noProof/>
                  <w:sz w:val="28"/>
                  <w:szCs w:val="28"/>
                  <w:rtl/>
                  <w:lang w:bidi="ar-DZ"/>
                </w:rPr>
              </w:pPr>
              <w:r w:rsidRPr="00FE4A15">
                <w:rPr>
                  <w:rFonts w:ascii="Traditional Arabic" w:hAnsi="Traditional Arabic" w:cs="Traditional Arabic"/>
                  <w:noProof/>
                  <w:sz w:val="28"/>
                  <w:szCs w:val="28"/>
                  <w:rtl/>
                  <w:lang w:bidi="ar-DZ"/>
                </w:rPr>
                <w:t>عبد الباقي ميساوي. (2020). عوامل تطوير ريادة الأعمال في الجزائر - دراسة ميدانية من وجهة نظر مسيري أجهزة الدعم والمرافقة (أطروحة دكتوراه علوم التسيير، تخصص إدارة المنظمات). كلية العلوم الإقتصادية والعلوم التجارية و علوم التسيير، الجلفة - الجزائر: جامعة زيان عاشور</w:t>
              </w:r>
              <w:r w:rsidRPr="00FE4A15">
                <w:rPr>
                  <w:rFonts w:ascii="Traditional Arabic" w:hAnsi="Traditional Arabic" w:cs="Traditional Arabic"/>
                  <w:noProof/>
                  <w:sz w:val="28"/>
                  <w:szCs w:val="28"/>
                  <w:lang w:bidi="ar-DZ"/>
                </w:rPr>
                <w:t>.</w:t>
              </w:r>
            </w:p>
            <w:p w:rsidR="00964B18" w:rsidRPr="00FE4A15" w:rsidRDefault="00964B18" w:rsidP="00FE4A15">
              <w:pPr>
                <w:pStyle w:val="Bibliographie"/>
                <w:numPr>
                  <w:ilvl w:val="0"/>
                  <w:numId w:val="20"/>
                </w:numPr>
                <w:bidi/>
                <w:spacing w:after="0" w:line="240" w:lineRule="auto"/>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عبد الستار محمد العلي، و فايز جمعة صالح النجار. (2010). الريادة وإدارة الأعمال الصغيرة،. دار الحامد للنشر والتوزيع.</w:t>
              </w:r>
            </w:p>
            <w:p w:rsidR="00964B18" w:rsidRPr="00FE4A15" w:rsidRDefault="009E4089" w:rsidP="00FE4A15">
              <w:pPr>
                <w:pStyle w:val="Bibliographie"/>
                <w:numPr>
                  <w:ilvl w:val="0"/>
                  <w:numId w:val="20"/>
                </w:numPr>
                <w:tabs>
                  <w:tab w:val="right" w:pos="565"/>
                </w:tabs>
                <w:bidi/>
                <w:spacing w:after="0" w:line="240" w:lineRule="auto"/>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عبد الكر</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م</w:t>
              </w:r>
              <w:r w:rsidRPr="00FE4A15">
                <w:rPr>
                  <w:rFonts w:ascii="Traditional Arabic" w:hAnsi="Traditional Arabic" w:cs="Traditional Arabic"/>
                  <w:noProof/>
                  <w:sz w:val="28"/>
                  <w:szCs w:val="28"/>
                  <w:rtl/>
                  <w:lang w:bidi="ar-DZ"/>
                </w:rPr>
                <w:t xml:space="preserve"> الط</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ف،</w:t>
              </w:r>
              <w:r w:rsidRPr="00FE4A15">
                <w:rPr>
                  <w:rFonts w:ascii="Traditional Arabic" w:hAnsi="Traditional Arabic" w:cs="Traditional Arabic"/>
                  <w:noProof/>
                  <w:sz w:val="28"/>
                  <w:szCs w:val="28"/>
                  <w:rtl/>
                  <w:lang w:bidi="ar-DZ"/>
                </w:rPr>
                <w:t xml:space="preserve"> و فاط</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مة</w:t>
              </w:r>
              <w:r w:rsidRPr="00FE4A15">
                <w:rPr>
                  <w:rFonts w:ascii="Traditional Arabic" w:hAnsi="Traditional Arabic" w:cs="Traditional Arabic"/>
                  <w:noProof/>
                  <w:sz w:val="28"/>
                  <w:szCs w:val="28"/>
                  <w:rtl/>
                  <w:lang w:bidi="ar-DZ"/>
                </w:rPr>
                <w:t xml:space="preserve"> كوا رد. (2017). تفع</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ل</w:t>
              </w:r>
              <w:r w:rsidRPr="00FE4A15">
                <w:rPr>
                  <w:rFonts w:ascii="Traditional Arabic" w:hAnsi="Traditional Arabic" w:cs="Traditional Arabic"/>
                  <w:noProof/>
                  <w:sz w:val="28"/>
                  <w:szCs w:val="28"/>
                  <w:rtl/>
                  <w:lang w:bidi="ar-DZ"/>
                </w:rPr>
                <w:t xml:space="preserve"> أسس الحوكمة في الدول النام</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كمدخل لتطو</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رالمقاولات</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النسو</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الملتقى العلمي الوطني حول تعز</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ز</w:t>
              </w:r>
              <w:r w:rsidRPr="00FE4A15">
                <w:rPr>
                  <w:rFonts w:ascii="Traditional Arabic" w:hAnsi="Traditional Arabic" w:cs="Traditional Arabic"/>
                  <w:noProof/>
                  <w:sz w:val="28"/>
                  <w:szCs w:val="28"/>
                  <w:rtl/>
                  <w:lang w:bidi="ar-DZ"/>
                </w:rPr>
                <w:t xml:space="preserve"> مشاركة المرأة في رفع رهانات التنم</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المحل</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-تحد</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ات</w:t>
              </w:r>
              <w:r w:rsidRPr="00FE4A15">
                <w:rPr>
                  <w:rFonts w:ascii="Traditional Arabic" w:hAnsi="Traditional Arabic" w:cs="Traditional Arabic"/>
                  <w:noProof/>
                  <w:sz w:val="28"/>
                  <w:szCs w:val="28"/>
                  <w:rtl/>
                  <w:lang w:bidi="ar-DZ"/>
                </w:rPr>
                <w:t xml:space="preserve"> وحلول-.</w:t>
              </w:r>
            </w:p>
            <w:p w:rsidR="009E4089" w:rsidRPr="00FE4A15" w:rsidRDefault="009E4089" w:rsidP="00FE4A15">
              <w:pPr>
                <w:pStyle w:val="Bibliographie"/>
                <w:numPr>
                  <w:ilvl w:val="0"/>
                  <w:numId w:val="20"/>
                </w:numPr>
                <w:bidi/>
                <w:spacing w:after="0" w:line="240" w:lineRule="auto"/>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فهد بن صالح السلطان. (2016). ريادة الأعمال: التحديات ومفاتيح النجاح. المؤتمر السعودي الدولي لريادة الأعمال.</w:t>
              </w:r>
            </w:p>
            <w:p w:rsidR="00FE4A15" w:rsidRPr="00FE4A15" w:rsidRDefault="00FE4A15" w:rsidP="00FE4A15">
              <w:pPr>
                <w:pStyle w:val="Bibliographie"/>
                <w:numPr>
                  <w:ilvl w:val="0"/>
                  <w:numId w:val="20"/>
                </w:numPr>
                <w:bidi/>
                <w:spacing w:after="0" w:line="240" w:lineRule="auto"/>
                <w:jc w:val="both"/>
                <w:rPr>
                  <w:rFonts w:ascii="Traditional Arabic" w:hAnsi="Traditional Arabic" w:cs="Traditional Arabic"/>
                  <w:noProof/>
                  <w:sz w:val="28"/>
                  <w:szCs w:val="28"/>
                  <w:lang w:bidi="ar-DZ"/>
                </w:rPr>
              </w:pPr>
              <w:r w:rsidRPr="00FE4A15">
                <w:rPr>
                  <w:rFonts w:hint="cs"/>
                  <w:noProof/>
                  <w:rtl/>
                  <w:lang w:bidi="ar-DZ"/>
                </w:rPr>
                <w:t xml:space="preserve">مركز البحوث والمعلومات بالتعاون مع مركز ريادة الأعمال. (2022). ريادة الأعمال في المملكة العربية السعودية- مؤشر إقتصادي. تاريخ الاسترداد 31 10, 2024، من </w:t>
              </w:r>
              <w:r w:rsidRPr="00FE4A15">
                <w:rPr>
                  <w:rFonts w:asciiTheme="majorBidi" w:hAnsiTheme="majorBidi" w:cstheme="majorBidi"/>
                  <w:noProof/>
                  <w:sz w:val="24"/>
                  <w:szCs w:val="24"/>
                  <w:lang w:bidi="ar-DZ"/>
                </w:rPr>
                <w:t>https://marsad.chamber.sa/ResearchAndStudies/EconomicIndicators/Documents</w:t>
              </w:r>
            </w:p>
            <w:p w:rsidR="00FE4A15" w:rsidRPr="00FE4A15" w:rsidRDefault="00FE4A15" w:rsidP="00FE4A15">
              <w:pPr>
                <w:pStyle w:val="Bibliographie"/>
                <w:numPr>
                  <w:ilvl w:val="0"/>
                  <w:numId w:val="20"/>
                </w:numPr>
                <w:bidi/>
                <w:spacing w:after="0" w:line="240" w:lineRule="auto"/>
                <w:jc w:val="both"/>
                <w:rPr>
                  <w:rFonts w:ascii="Traditional Arabic" w:hAnsi="Traditional Arabic" w:cs="Traditional Arabic"/>
                  <w:noProof/>
                  <w:sz w:val="28"/>
                  <w:szCs w:val="28"/>
                  <w:lang w:bidi="ar-DZ"/>
                </w:rPr>
              </w:pPr>
              <w:r w:rsidRPr="00FE4A15">
                <w:rPr>
                  <w:rFonts w:ascii="Traditional Arabic" w:hAnsi="Traditional Arabic" w:cs="Traditional Arabic"/>
                  <w:noProof/>
                  <w:sz w:val="28"/>
                  <w:szCs w:val="28"/>
                  <w:rtl/>
                  <w:lang w:bidi="ar-DZ"/>
                </w:rPr>
                <w:t>نف</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سة</w:t>
              </w:r>
              <w:r w:rsidRPr="00FE4A15">
                <w:rPr>
                  <w:rFonts w:ascii="Traditional Arabic" w:hAnsi="Traditional Arabic" w:cs="Traditional Arabic"/>
                  <w:noProof/>
                  <w:sz w:val="28"/>
                  <w:szCs w:val="28"/>
                  <w:rtl/>
                  <w:lang w:bidi="ar-DZ"/>
                </w:rPr>
                <w:t xml:space="preserve"> بامحمد، و زهرة عباوي. (2020). المرأة المقاولة ، منطق إخت</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ار</w:t>
              </w:r>
              <w:r w:rsidRPr="00FE4A15">
                <w:rPr>
                  <w:rFonts w:ascii="Traditional Arabic" w:hAnsi="Traditional Arabic" w:cs="Traditional Arabic"/>
                  <w:noProof/>
                  <w:sz w:val="28"/>
                  <w:szCs w:val="28"/>
                  <w:rtl/>
                  <w:lang w:bidi="ar-DZ"/>
                </w:rPr>
                <w:t xml:space="preserve"> المشروع في الجزائر -دراسة م</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دان</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لع</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نة</w:t>
              </w:r>
              <w:r w:rsidRPr="00FE4A15">
                <w:rPr>
                  <w:rFonts w:ascii="Traditional Arabic" w:hAnsi="Traditional Arabic" w:cs="Traditional Arabic"/>
                  <w:noProof/>
                  <w:sz w:val="28"/>
                  <w:szCs w:val="28"/>
                  <w:rtl/>
                  <w:lang w:bidi="ar-DZ"/>
                </w:rPr>
                <w:t xml:space="preserve"> من المقاولات النسو</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المصغرة بولا</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سط</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ف</w:t>
              </w:r>
              <w:r w:rsidRPr="00FE4A15">
                <w:rPr>
                  <w:rFonts w:ascii="Traditional Arabic" w:hAnsi="Traditional Arabic" w:cs="Traditional Arabic"/>
                  <w:noProof/>
                  <w:sz w:val="28"/>
                  <w:szCs w:val="28"/>
                  <w:rtl/>
                  <w:lang w:bidi="ar-DZ"/>
                </w:rPr>
                <w:t>-. مجلة المقار للدراسات الإقتصاد</w:t>
              </w:r>
              <w:r w:rsidRPr="00FE4A15">
                <w:rPr>
                  <w:rFonts w:ascii="Traditional Arabic" w:hAnsi="Traditional Arabic" w:cs="Traditional Arabic" w:hint="cs"/>
                  <w:noProof/>
                  <w:sz w:val="28"/>
                  <w:szCs w:val="28"/>
                  <w:rtl/>
                  <w:lang w:bidi="ar-DZ"/>
                </w:rPr>
                <w:t>ی</w:t>
              </w:r>
              <w:r w:rsidRPr="00FE4A15">
                <w:rPr>
                  <w:rFonts w:ascii="Traditional Arabic" w:hAnsi="Traditional Arabic" w:cs="Traditional Arabic" w:hint="eastAsia"/>
                  <w:noProof/>
                  <w:sz w:val="28"/>
                  <w:szCs w:val="28"/>
                  <w:rtl/>
                  <w:lang w:bidi="ar-DZ"/>
                </w:rPr>
                <w:t>ة،</w:t>
              </w:r>
              <w:r w:rsidRPr="00FE4A15">
                <w:rPr>
                  <w:rFonts w:ascii="Traditional Arabic" w:hAnsi="Traditional Arabic" w:cs="Traditional Arabic"/>
                  <w:noProof/>
                  <w:sz w:val="28"/>
                  <w:szCs w:val="28"/>
                  <w:rtl/>
                  <w:lang w:bidi="ar-DZ"/>
                </w:rPr>
                <w:t xml:space="preserve"> 04(01).</w:t>
              </w:r>
            </w:p>
            <w:p w:rsidR="00964B18" w:rsidRPr="005239BC" w:rsidRDefault="00847009" w:rsidP="005239BC">
              <w:pPr>
                <w:pStyle w:val="Bibliographie"/>
                <w:numPr>
                  <w:ilvl w:val="0"/>
                  <w:numId w:val="20"/>
                </w:numPr>
                <w:bidi/>
                <w:spacing w:after="0" w:line="240" w:lineRule="auto"/>
                <w:ind w:left="423" w:hanging="283"/>
                <w:jc w:val="both"/>
                <w:rPr>
                  <w:rFonts w:ascii="Traditional Arabic" w:hAnsi="Traditional Arabic" w:cs="Traditional Arabic"/>
                  <w:noProof/>
                  <w:sz w:val="28"/>
                  <w:szCs w:val="28"/>
                  <w:rtl/>
                  <w:lang w:bidi="ar-DZ"/>
                </w:rPr>
              </w:pPr>
              <w:r w:rsidRPr="00FE4A15">
                <w:rPr>
                  <w:rFonts w:ascii="Traditional Arabic" w:hAnsi="Traditional Arabic" w:cs="Traditional Arabic"/>
                  <w:noProof/>
                  <w:sz w:val="28"/>
                  <w:szCs w:val="28"/>
                  <w:rtl/>
                  <w:lang w:bidi="ar-DZ"/>
                </w:rPr>
                <w:t xml:space="preserve">وليد بيبي، زينب تمرابط، و يزيد تقرارت. (2022). </w:t>
              </w:r>
              <w:r w:rsidRPr="00FE4A15">
                <w:rPr>
                  <w:rFonts w:ascii="Traditional Arabic" w:hAnsi="Traditional Arabic" w:cs="Traditional Arabic" w:hint="cs"/>
                  <w:noProof/>
                  <w:sz w:val="28"/>
                  <w:szCs w:val="28"/>
                  <w:rtl/>
                  <w:lang w:bidi="ar-DZ"/>
                </w:rPr>
                <w:t>الحوسبة السحابية</w:t>
              </w:r>
              <w:r w:rsidRPr="00FE4A15">
                <w:rPr>
                  <w:rFonts w:ascii="Traditional Arabic" w:hAnsi="Traditional Arabic" w:cs="Traditional Arabic"/>
                  <w:noProof/>
                  <w:sz w:val="28"/>
                  <w:szCs w:val="28"/>
                  <w:rtl/>
                  <w:lang w:bidi="ar-DZ"/>
                </w:rPr>
                <w:t xml:space="preserve"> ودورها في خدمة المال والأعمال; تجربة المممكة العربية ال</w:t>
              </w:r>
              <w:r w:rsidRPr="00FE4A15">
                <w:rPr>
                  <w:rFonts w:ascii="Traditional Arabic" w:hAnsi="Traditional Arabic" w:cs="Traditional Arabic" w:hint="cs"/>
                  <w:noProof/>
                  <w:sz w:val="28"/>
                  <w:szCs w:val="28"/>
                  <w:rtl/>
                  <w:lang w:bidi="ar-DZ"/>
                </w:rPr>
                <w:t>سعود</w:t>
              </w:r>
              <w:r w:rsidRPr="00FE4A15">
                <w:rPr>
                  <w:rFonts w:ascii="Traditional Arabic" w:hAnsi="Traditional Arabic" w:cs="Traditional Arabic"/>
                  <w:noProof/>
                  <w:sz w:val="28"/>
                  <w:szCs w:val="28"/>
                  <w:rtl/>
                  <w:lang w:bidi="ar-DZ"/>
                </w:rPr>
                <w:t>ية. مجلة إقتصاد المال</w:t>
              </w:r>
              <w:r w:rsidR="005239BC">
                <w:rPr>
                  <w:rFonts w:ascii="Traditional Arabic" w:hAnsi="Traditional Arabic" w:cs="Traditional Arabic"/>
                  <w:noProof/>
                  <w:sz w:val="28"/>
                  <w:szCs w:val="28"/>
                  <w:rtl/>
                  <w:lang w:bidi="ar-DZ"/>
                </w:rPr>
                <w:t xml:space="preserve"> والأعمال ، المجلد 6 (العدد 03)</w:t>
              </w:r>
            </w:p>
            <w:p w:rsidR="00847009" w:rsidRPr="00FE4A15" w:rsidRDefault="00847009" w:rsidP="00FE4A15">
              <w:pPr>
                <w:bidi/>
                <w:jc w:val="both"/>
              </w:pPr>
              <w:r w:rsidRPr="00FE4A15">
                <w:fldChar w:fldCharType="end"/>
              </w:r>
            </w:p>
          </w:sdtContent>
        </w:sdt>
      </w:sdtContent>
    </w:sdt>
    <w:sectPr w:rsidR="00847009" w:rsidRPr="00FE4A15" w:rsidSect="00F13AA2">
      <w:headerReference w:type="default" r:id="rId15"/>
      <w:footerReference w:type="default" r:id="rId16"/>
      <w:pgSz w:w="11906" w:h="16838"/>
      <w:pgMar w:top="1134" w:right="1418" w:bottom="1134" w:left="1134" w:header="51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27D" w:rsidRDefault="0017327D" w:rsidP="005A17A8">
      <w:pPr>
        <w:spacing w:after="0" w:line="240" w:lineRule="auto"/>
      </w:pPr>
      <w:r>
        <w:separator/>
      </w:r>
    </w:p>
  </w:endnote>
  <w:endnote w:type="continuationSeparator" w:id="0">
    <w:p w:rsidR="0017327D" w:rsidRDefault="0017327D" w:rsidP="005A1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3794573"/>
      <w:docPartObj>
        <w:docPartGallery w:val="Page Numbers (Bottom of Page)"/>
        <w:docPartUnique/>
      </w:docPartObj>
    </w:sdtPr>
    <w:sdtEndPr/>
    <w:sdtContent>
      <w:p w:rsidR="00CC470D" w:rsidRDefault="00CC470D">
        <w:pPr>
          <w:pStyle w:val="Pieddepage"/>
          <w:jc w:val="center"/>
        </w:pPr>
        <w:r>
          <w:fldChar w:fldCharType="begin"/>
        </w:r>
        <w:r>
          <w:instrText>PAGE   \* MERGEFORMAT</w:instrText>
        </w:r>
        <w:r>
          <w:fldChar w:fldCharType="separate"/>
        </w:r>
        <w:r w:rsidR="008B5818">
          <w:rPr>
            <w:noProof/>
          </w:rPr>
          <w:t>16</w:t>
        </w:r>
        <w:r>
          <w:fldChar w:fldCharType="end"/>
        </w:r>
      </w:p>
    </w:sdtContent>
  </w:sdt>
  <w:p w:rsidR="00CC470D" w:rsidRDefault="00CC470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27D" w:rsidRDefault="0017327D" w:rsidP="005A17A8">
      <w:pPr>
        <w:spacing w:after="0" w:line="240" w:lineRule="auto"/>
      </w:pPr>
      <w:r>
        <w:separator/>
      </w:r>
    </w:p>
  </w:footnote>
  <w:footnote w:type="continuationSeparator" w:id="0">
    <w:p w:rsidR="0017327D" w:rsidRDefault="0017327D" w:rsidP="005A17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7BC" w:rsidRPr="005A17A8" w:rsidRDefault="008B5818" w:rsidP="005A17A8">
    <w:pPr>
      <w:tabs>
        <w:tab w:val="left" w:pos="2898"/>
      </w:tabs>
      <w:bidi/>
      <w:jc w:val="center"/>
      <w:rPr>
        <w:rFonts w:ascii="Sakkal Majalla" w:eastAsia="Calibri" w:hAnsi="Sakkal Majalla" w:cs="Sakkal Majalla"/>
        <w:b/>
        <w:bCs/>
        <w:sz w:val="30"/>
        <w:szCs w:val="30"/>
        <w:lang w:val="en-US" w:eastAsia="en-US" w:bidi="ar-DZ"/>
      </w:rPr>
    </w:pPr>
    <w:r>
      <w:rPr>
        <w:rFonts w:cs="Arial"/>
        <w:noProof/>
      </w:rPr>
      <mc:AlternateContent>
        <mc:Choice Requires="wps">
          <w:drawing>
            <wp:anchor distT="0" distB="0" distL="114300" distR="114300" simplePos="0" relativeHeight="251658240" behindDoc="0" locked="0" layoutInCell="1" allowOverlap="1">
              <wp:simplePos x="0" y="0"/>
              <wp:positionH relativeFrom="column">
                <wp:posOffset>73660</wp:posOffset>
              </wp:positionH>
              <wp:positionV relativeFrom="paragraph">
                <wp:posOffset>530225</wp:posOffset>
              </wp:positionV>
              <wp:extent cx="5840095" cy="46990"/>
              <wp:effectExtent l="12700" t="6350" r="14605" b="13335"/>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40095" cy="46990"/>
                      </a:xfrm>
                      <a:prstGeom prst="straightConnector1">
                        <a:avLst/>
                      </a:prstGeom>
                      <a:noFill/>
                      <a:ln w="12700">
                        <a:solidFill>
                          <a:schemeClr val="dk1">
                            <a:lumMod val="100000"/>
                            <a:lumOff val="0"/>
                          </a:schemeClr>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5.8pt;margin-top:41.75pt;width:459.85pt;height:3.7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" strokecolor="black [3200]" strokeweight="1pt">
              <v:stroke dashstyle="dash"/>
              <v:shadow color="#868686"/>
            </v:shape>
          </w:pict>
        </mc:Fallback>
      </mc:AlternateContent>
    </w:r>
    <w:r w:rsidR="008767BC" w:rsidRPr="005A17A8">
      <w:rPr>
        <w:rFonts w:cs="Arial"/>
        <w:noProof/>
        <w:rtl/>
      </w:rPr>
      <w:drawing>
        <wp:inline distT="0" distB="0" distL="0" distR="0" wp14:anchorId="42A2440A" wp14:editId="6619048E">
          <wp:extent cx="736899" cy="431320"/>
          <wp:effectExtent l="19050" t="0" r="6051"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pic:cNvPicPr>
                </pic:nvPicPr>
                <pic:blipFill>
                  <a:blip r:embed="rId1"/>
                  <a:srcRect/>
                  <a:stretch>
                    <a:fillRect/>
                  </a:stretch>
                </pic:blipFill>
                <pic:spPr>
                  <a:xfrm>
                    <a:off x="0" y="0"/>
                    <a:ext cx="744554" cy="435801"/>
                  </a:xfrm>
                  <a:prstGeom prst="rect">
                    <a:avLst/>
                  </a:prstGeom>
                </pic:spPr>
              </pic:pic>
            </a:graphicData>
          </a:graphic>
        </wp:inline>
      </w:drawing>
    </w:r>
    <w:r w:rsidR="008767BC" w:rsidRPr="005A17A8">
      <w:rPr>
        <w:rFonts w:ascii="Sakkal Majalla" w:eastAsia="Calibri" w:hAnsi="Sakkal Majalla" w:cs="Sakkal Majalla"/>
        <w:b/>
        <w:bCs/>
        <w:sz w:val="30"/>
        <w:szCs w:val="30"/>
        <w:rtl/>
        <w:lang w:val="en-US" w:eastAsia="en-US" w:bidi="ar-DZ"/>
      </w:rPr>
      <w:t xml:space="preserve"> </w:t>
    </w:r>
    <w:r w:rsidR="008767BC">
      <w:rPr>
        <w:rFonts w:ascii="Sakkal Majalla" w:eastAsia="Calibri" w:hAnsi="Sakkal Majalla" w:cs="Sakkal Majalla"/>
        <w:b/>
        <w:bCs/>
        <w:sz w:val="30"/>
        <w:szCs w:val="30"/>
        <w:rtl/>
        <w:lang w:val="en-US" w:eastAsia="en-US" w:bidi="ar-DZ"/>
      </w:rPr>
      <w:t xml:space="preserve">الملتقى الوطني </w:t>
    </w:r>
    <w:r w:rsidR="008767BC">
      <w:rPr>
        <w:rFonts w:ascii="Sakkal Majalla" w:eastAsia="Calibri" w:hAnsi="Sakkal Majalla" w:cs="Sakkal Majalla" w:hint="cs"/>
        <w:b/>
        <w:bCs/>
        <w:sz w:val="30"/>
        <w:szCs w:val="30"/>
        <w:rtl/>
        <w:lang w:val="en-US" w:eastAsia="en-US" w:bidi="ar-DZ"/>
      </w:rPr>
      <w:t>الحضوري والافتراضي</w:t>
    </w:r>
    <w:r w:rsidR="008767BC">
      <w:rPr>
        <w:rFonts w:ascii="Sakkal Majalla" w:eastAsia="Calibri" w:hAnsi="Sakkal Majalla" w:cs="Sakkal Majalla"/>
        <w:b/>
        <w:bCs/>
        <w:sz w:val="30"/>
        <w:szCs w:val="30"/>
        <w:rtl/>
        <w:lang w:val="en-US" w:eastAsia="en-US" w:bidi="ar-DZ"/>
      </w:rPr>
      <w:t xml:space="preserve"> حول </w:t>
    </w:r>
    <w:r w:rsidR="008767BC">
      <w:rPr>
        <w:rFonts w:ascii="Sakkal Majalla" w:eastAsia="Calibri" w:hAnsi="Sakkal Majalla" w:cs="Sakkal Majalla" w:hint="cs"/>
        <w:b/>
        <w:bCs/>
        <w:sz w:val="30"/>
        <w:szCs w:val="30"/>
        <w:rtl/>
        <w:lang w:val="en-US" w:eastAsia="en-US" w:bidi="ar-DZ"/>
      </w:rPr>
      <w:t>"ريادة الأعمال والابتكار الرقمي: فرص وتحديات"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45E1E"/>
    <w:multiLevelType w:val="hybridMultilevel"/>
    <w:tmpl w:val="BE9AC076"/>
    <w:lvl w:ilvl="0" w:tplc="040C000D">
      <w:start w:val="1"/>
      <w:numFmt w:val="bullet"/>
      <w:lvlText w:val=""/>
      <w:lvlJc w:val="left"/>
      <w:pPr>
        <w:ind w:left="7852" w:hanging="360"/>
      </w:pPr>
      <w:rPr>
        <w:rFonts w:ascii="Wingdings" w:hAnsi="Wingdings" w:hint="default"/>
      </w:rPr>
    </w:lvl>
    <w:lvl w:ilvl="1" w:tplc="040C0003" w:tentative="1">
      <w:start w:val="1"/>
      <w:numFmt w:val="bullet"/>
      <w:lvlText w:val="o"/>
      <w:lvlJc w:val="left"/>
      <w:pPr>
        <w:ind w:left="8572" w:hanging="360"/>
      </w:pPr>
      <w:rPr>
        <w:rFonts w:ascii="Courier New" w:hAnsi="Courier New" w:cs="Courier New" w:hint="default"/>
      </w:rPr>
    </w:lvl>
    <w:lvl w:ilvl="2" w:tplc="040C0005" w:tentative="1">
      <w:start w:val="1"/>
      <w:numFmt w:val="bullet"/>
      <w:lvlText w:val=""/>
      <w:lvlJc w:val="left"/>
      <w:pPr>
        <w:ind w:left="9292" w:hanging="360"/>
      </w:pPr>
      <w:rPr>
        <w:rFonts w:ascii="Wingdings" w:hAnsi="Wingdings" w:hint="default"/>
      </w:rPr>
    </w:lvl>
    <w:lvl w:ilvl="3" w:tplc="040C0001" w:tentative="1">
      <w:start w:val="1"/>
      <w:numFmt w:val="bullet"/>
      <w:lvlText w:val=""/>
      <w:lvlJc w:val="left"/>
      <w:pPr>
        <w:ind w:left="10012" w:hanging="360"/>
      </w:pPr>
      <w:rPr>
        <w:rFonts w:ascii="Symbol" w:hAnsi="Symbol" w:hint="default"/>
      </w:rPr>
    </w:lvl>
    <w:lvl w:ilvl="4" w:tplc="040C0003" w:tentative="1">
      <w:start w:val="1"/>
      <w:numFmt w:val="bullet"/>
      <w:lvlText w:val="o"/>
      <w:lvlJc w:val="left"/>
      <w:pPr>
        <w:ind w:left="10732" w:hanging="360"/>
      </w:pPr>
      <w:rPr>
        <w:rFonts w:ascii="Courier New" w:hAnsi="Courier New" w:cs="Courier New" w:hint="default"/>
      </w:rPr>
    </w:lvl>
    <w:lvl w:ilvl="5" w:tplc="040C0005" w:tentative="1">
      <w:start w:val="1"/>
      <w:numFmt w:val="bullet"/>
      <w:lvlText w:val=""/>
      <w:lvlJc w:val="left"/>
      <w:pPr>
        <w:ind w:left="11452" w:hanging="360"/>
      </w:pPr>
      <w:rPr>
        <w:rFonts w:ascii="Wingdings" w:hAnsi="Wingdings" w:hint="default"/>
      </w:rPr>
    </w:lvl>
    <w:lvl w:ilvl="6" w:tplc="040C0001" w:tentative="1">
      <w:start w:val="1"/>
      <w:numFmt w:val="bullet"/>
      <w:lvlText w:val=""/>
      <w:lvlJc w:val="left"/>
      <w:pPr>
        <w:ind w:left="12172" w:hanging="360"/>
      </w:pPr>
      <w:rPr>
        <w:rFonts w:ascii="Symbol" w:hAnsi="Symbol" w:hint="default"/>
      </w:rPr>
    </w:lvl>
    <w:lvl w:ilvl="7" w:tplc="040C0003" w:tentative="1">
      <w:start w:val="1"/>
      <w:numFmt w:val="bullet"/>
      <w:lvlText w:val="o"/>
      <w:lvlJc w:val="left"/>
      <w:pPr>
        <w:ind w:left="12892" w:hanging="360"/>
      </w:pPr>
      <w:rPr>
        <w:rFonts w:ascii="Courier New" w:hAnsi="Courier New" w:cs="Courier New" w:hint="default"/>
      </w:rPr>
    </w:lvl>
    <w:lvl w:ilvl="8" w:tplc="040C0005" w:tentative="1">
      <w:start w:val="1"/>
      <w:numFmt w:val="bullet"/>
      <w:lvlText w:val=""/>
      <w:lvlJc w:val="left"/>
      <w:pPr>
        <w:ind w:left="13612" w:hanging="360"/>
      </w:pPr>
      <w:rPr>
        <w:rFonts w:ascii="Wingdings" w:hAnsi="Wingdings" w:hint="default"/>
      </w:rPr>
    </w:lvl>
  </w:abstractNum>
  <w:abstractNum w:abstractNumId="1">
    <w:nsid w:val="1E624085"/>
    <w:multiLevelType w:val="hybridMultilevel"/>
    <w:tmpl w:val="DBE6A232"/>
    <w:lvl w:ilvl="0" w:tplc="040C000F">
      <w:start w:val="1"/>
      <w:numFmt w:val="decimal"/>
      <w:lvlText w:val="%1."/>
      <w:lvlJc w:val="left"/>
      <w:pPr>
        <w:ind w:left="360" w:hanging="360"/>
      </w:pPr>
    </w:lvl>
    <w:lvl w:ilvl="1" w:tplc="040C0019" w:tentative="1">
      <w:start w:val="1"/>
      <w:numFmt w:val="lowerLetter"/>
      <w:lvlText w:val="%2."/>
      <w:lvlJc w:val="left"/>
      <w:pPr>
        <w:ind w:left="1157" w:hanging="360"/>
      </w:pPr>
    </w:lvl>
    <w:lvl w:ilvl="2" w:tplc="040C001B" w:tentative="1">
      <w:start w:val="1"/>
      <w:numFmt w:val="lowerRoman"/>
      <w:lvlText w:val="%3."/>
      <w:lvlJc w:val="right"/>
      <w:pPr>
        <w:ind w:left="1877" w:hanging="180"/>
      </w:pPr>
    </w:lvl>
    <w:lvl w:ilvl="3" w:tplc="040C000F" w:tentative="1">
      <w:start w:val="1"/>
      <w:numFmt w:val="decimal"/>
      <w:lvlText w:val="%4."/>
      <w:lvlJc w:val="left"/>
      <w:pPr>
        <w:ind w:left="2597" w:hanging="360"/>
      </w:pPr>
    </w:lvl>
    <w:lvl w:ilvl="4" w:tplc="040C0019" w:tentative="1">
      <w:start w:val="1"/>
      <w:numFmt w:val="lowerLetter"/>
      <w:lvlText w:val="%5."/>
      <w:lvlJc w:val="left"/>
      <w:pPr>
        <w:ind w:left="3317" w:hanging="360"/>
      </w:pPr>
    </w:lvl>
    <w:lvl w:ilvl="5" w:tplc="040C001B" w:tentative="1">
      <w:start w:val="1"/>
      <w:numFmt w:val="lowerRoman"/>
      <w:lvlText w:val="%6."/>
      <w:lvlJc w:val="right"/>
      <w:pPr>
        <w:ind w:left="4037" w:hanging="180"/>
      </w:pPr>
    </w:lvl>
    <w:lvl w:ilvl="6" w:tplc="040C000F" w:tentative="1">
      <w:start w:val="1"/>
      <w:numFmt w:val="decimal"/>
      <w:lvlText w:val="%7."/>
      <w:lvlJc w:val="left"/>
      <w:pPr>
        <w:ind w:left="4757" w:hanging="360"/>
      </w:pPr>
    </w:lvl>
    <w:lvl w:ilvl="7" w:tplc="040C0019" w:tentative="1">
      <w:start w:val="1"/>
      <w:numFmt w:val="lowerLetter"/>
      <w:lvlText w:val="%8."/>
      <w:lvlJc w:val="left"/>
      <w:pPr>
        <w:ind w:left="5477" w:hanging="360"/>
      </w:pPr>
    </w:lvl>
    <w:lvl w:ilvl="8" w:tplc="040C001B" w:tentative="1">
      <w:start w:val="1"/>
      <w:numFmt w:val="lowerRoman"/>
      <w:lvlText w:val="%9."/>
      <w:lvlJc w:val="right"/>
      <w:pPr>
        <w:ind w:left="6197" w:hanging="180"/>
      </w:pPr>
    </w:lvl>
  </w:abstractNum>
  <w:abstractNum w:abstractNumId="2">
    <w:nsid w:val="212E1BAE"/>
    <w:multiLevelType w:val="hybridMultilevel"/>
    <w:tmpl w:val="B8BC8E7C"/>
    <w:lvl w:ilvl="0" w:tplc="50F64E92">
      <w:start w:val="1"/>
      <w:numFmt w:val="decimal"/>
      <w:lvlText w:val="%1-"/>
      <w:lvlJc w:val="left"/>
      <w:pPr>
        <w:ind w:left="720" w:hanging="360"/>
      </w:pPr>
      <w:rPr>
        <w:rFonts w:asciiTheme="minorHAnsi" w:hAnsiTheme="minorHAnsi" w:cstheme="minorBidi"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18B09CB"/>
    <w:multiLevelType w:val="hybridMultilevel"/>
    <w:tmpl w:val="624463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E7278DB"/>
    <w:multiLevelType w:val="hybridMultilevel"/>
    <w:tmpl w:val="7FCC2602"/>
    <w:lvl w:ilvl="0" w:tplc="D1CC0E66">
      <w:start w:val="1"/>
      <w:numFmt w:val="decimal"/>
      <w:lvlText w:val="%1."/>
      <w:lvlJc w:val="left"/>
      <w:pPr>
        <w:ind w:left="501"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FE34DAA"/>
    <w:multiLevelType w:val="hybridMultilevel"/>
    <w:tmpl w:val="5C4A1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344061D"/>
    <w:multiLevelType w:val="hybridMultilevel"/>
    <w:tmpl w:val="8DA4368E"/>
    <w:lvl w:ilvl="0" w:tplc="040C000D">
      <w:start w:val="1"/>
      <w:numFmt w:val="bullet"/>
      <w:lvlText w:val=""/>
      <w:lvlJc w:val="left"/>
      <w:pPr>
        <w:ind w:left="774" w:hanging="360"/>
      </w:pPr>
      <w:rPr>
        <w:rFonts w:ascii="Wingdings" w:hAnsi="Wingdings"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7">
    <w:nsid w:val="3AB03677"/>
    <w:multiLevelType w:val="hybridMultilevel"/>
    <w:tmpl w:val="03D679F2"/>
    <w:lvl w:ilvl="0" w:tplc="992CBFD0">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423C2FF1"/>
    <w:multiLevelType w:val="multilevel"/>
    <w:tmpl w:val="CFA21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391C34"/>
    <w:multiLevelType w:val="multilevel"/>
    <w:tmpl w:val="97922572"/>
    <w:lvl w:ilvl="0">
      <w:start w:val="1"/>
      <w:numFmt w:val="decimal"/>
      <w:lvlText w:val="%1."/>
      <w:lvlJc w:val="left"/>
      <w:pPr>
        <w:ind w:left="927"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0">
    <w:nsid w:val="446D5AD3"/>
    <w:multiLevelType w:val="hybridMultilevel"/>
    <w:tmpl w:val="29B2E8F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53703C72"/>
    <w:multiLevelType w:val="hybridMultilevel"/>
    <w:tmpl w:val="CF466B04"/>
    <w:lvl w:ilvl="0" w:tplc="F30A6F72">
      <w:start w:val="2"/>
      <w:numFmt w:val="bullet"/>
      <w:lvlText w:val="-"/>
      <w:lvlJc w:val="left"/>
      <w:pPr>
        <w:ind w:left="720" w:hanging="360"/>
      </w:pPr>
      <w:rPr>
        <w:rFonts w:ascii="Traditional Arabic" w:eastAsiaTheme="minorEastAsia" w:hAnsi="Traditional Arabic" w:cs="Traditional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3FF1C95"/>
    <w:multiLevelType w:val="hybridMultilevel"/>
    <w:tmpl w:val="DE5631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8405383"/>
    <w:multiLevelType w:val="hybridMultilevel"/>
    <w:tmpl w:val="B2C265F8"/>
    <w:lvl w:ilvl="0" w:tplc="33B651BA">
      <w:start w:val="1"/>
      <w:numFmt w:val="decimal"/>
      <w:lvlText w:val="%1-"/>
      <w:lvlJc w:val="left"/>
      <w:pPr>
        <w:ind w:left="720" w:hanging="360"/>
      </w:pPr>
      <w:rPr>
        <w:rFonts w:asciiTheme="minorHAnsi" w:hAnsiTheme="minorHAnsi" w:cstheme="minorBidi"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CE1655D"/>
    <w:multiLevelType w:val="hybridMultilevel"/>
    <w:tmpl w:val="E5CC53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A575CA8"/>
    <w:multiLevelType w:val="hybridMultilevel"/>
    <w:tmpl w:val="B122F020"/>
    <w:lvl w:ilvl="0" w:tplc="040C000D">
      <w:start w:val="1"/>
      <w:numFmt w:val="bullet"/>
      <w:lvlText w:val=""/>
      <w:lvlJc w:val="left"/>
      <w:pPr>
        <w:ind w:left="501"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16">
    <w:nsid w:val="6A8F35F9"/>
    <w:multiLevelType w:val="hybridMultilevel"/>
    <w:tmpl w:val="E6E45F78"/>
    <w:lvl w:ilvl="0" w:tplc="FACAC22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AD94C0C"/>
    <w:multiLevelType w:val="hybridMultilevel"/>
    <w:tmpl w:val="3D4E5BB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6B7C42AC"/>
    <w:multiLevelType w:val="hybridMultilevel"/>
    <w:tmpl w:val="21AC4828"/>
    <w:lvl w:ilvl="0" w:tplc="F30A6F72">
      <w:start w:val="2"/>
      <w:numFmt w:val="bullet"/>
      <w:lvlText w:val="-"/>
      <w:lvlJc w:val="left"/>
      <w:pPr>
        <w:ind w:left="720" w:hanging="360"/>
      </w:pPr>
      <w:rPr>
        <w:rFonts w:ascii="Traditional Arabic" w:eastAsiaTheme="minorEastAsia" w:hAnsi="Traditional Arabic" w:cs="Traditional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CA257DF"/>
    <w:multiLevelType w:val="multilevel"/>
    <w:tmpl w:val="8C10CEEE"/>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ind w:left="360" w:hanging="360"/>
      </w:pPr>
      <w:rPr>
        <w:rFonts w:ascii="Simplified Arabic" w:eastAsia="Times New Roman" w:hAnsi="Simplified Arabic" w:cs="Simplified Arabic"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37173A"/>
    <w:multiLevelType w:val="hybridMultilevel"/>
    <w:tmpl w:val="88328FE6"/>
    <w:lvl w:ilvl="0" w:tplc="F30A6F72">
      <w:start w:val="2"/>
      <w:numFmt w:val="bullet"/>
      <w:lvlText w:val="-"/>
      <w:lvlJc w:val="left"/>
      <w:pPr>
        <w:ind w:left="720" w:hanging="360"/>
      </w:pPr>
      <w:rPr>
        <w:rFonts w:ascii="Traditional Arabic" w:eastAsiaTheme="minorEastAsia" w:hAnsi="Traditional Arabic" w:cs="Traditional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FF37A4A"/>
    <w:multiLevelType w:val="hybridMultilevel"/>
    <w:tmpl w:val="46EE6C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2056F62"/>
    <w:multiLevelType w:val="hybridMultilevel"/>
    <w:tmpl w:val="ACC22A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2FC054B"/>
    <w:multiLevelType w:val="hybridMultilevel"/>
    <w:tmpl w:val="E3C8FE0E"/>
    <w:lvl w:ilvl="0" w:tplc="D1CC0E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D2843E6"/>
    <w:multiLevelType w:val="hybridMultilevel"/>
    <w:tmpl w:val="195E946E"/>
    <w:lvl w:ilvl="0" w:tplc="040C000D">
      <w:start w:val="1"/>
      <w:numFmt w:val="bullet"/>
      <w:lvlText w:val=""/>
      <w:lvlJc w:val="left"/>
      <w:pPr>
        <w:ind w:left="860" w:hanging="360"/>
      </w:pPr>
      <w:rPr>
        <w:rFonts w:ascii="Wingdings" w:hAnsi="Wingdings" w:hint="default"/>
      </w:rPr>
    </w:lvl>
    <w:lvl w:ilvl="1" w:tplc="040C0003" w:tentative="1">
      <w:start w:val="1"/>
      <w:numFmt w:val="bullet"/>
      <w:lvlText w:val="o"/>
      <w:lvlJc w:val="left"/>
      <w:pPr>
        <w:ind w:left="1580" w:hanging="360"/>
      </w:pPr>
      <w:rPr>
        <w:rFonts w:ascii="Courier New" w:hAnsi="Courier New" w:cs="Courier New" w:hint="default"/>
      </w:rPr>
    </w:lvl>
    <w:lvl w:ilvl="2" w:tplc="040C0005" w:tentative="1">
      <w:start w:val="1"/>
      <w:numFmt w:val="bullet"/>
      <w:lvlText w:val=""/>
      <w:lvlJc w:val="left"/>
      <w:pPr>
        <w:ind w:left="2300" w:hanging="360"/>
      </w:pPr>
      <w:rPr>
        <w:rFonts w:ascii="Wingdings" w:hAnsi="Wingdings" w:hint="default"/>
      </w:rPr>
    </w:lvl>
    <w:lvl w:ilvl="3" w:tplc="040C0001" w:tentative="1">
      <w:start w:val="1"/>
      <w:numFmt w:val="bullet"/>
      <w:lvlText w:val=""/>
      <w:lvlJc w:val="left"/>
      <w:pPr>
        <w:ind w:left="3020" w:hanging="360"/>
      </w:pPr>
      <w:rPr>
        <w:rFonts w:ascii="Symbol" w:hAnsi="Symbol" w:hint="default"/>
      </w:rPr>
    </w:lvl>
    <w:lvl w:ilvl="4" w:tplc="040C0003" w:tentative="1">
      <w:start w:val="1"/>
      <w:numFmt w:val="bullet"/>
      <w:lvlText w:val="o"/>
      <w:lvlJc w:val="left"/>
      <w:pPr>
        <w:ind w:left="3740" w:hanging="360"/>
      </w:pPr>
      <w:rPr>
        <w:rFonts w:ascii="Courier New" w:hAnsi="Courier New" w:cs="Courier New" w:hint="default"/>
      </w:rPr>
    </w:lvl>
    <w:lvl w:ilvl="5" w:tplc="040C0005" w:tentative="1">
      <w:start w:val="1"/>
      <w:numFmt w:val="bullet"/>
      <w:lvlText w:val=""/>
      <w:lvlJc w:val="left"/>
      <w:pPr>
        <w:ind w:left="4460" w:hanging="360"/>
      </w:pPr>
      <w:rPr>
        <w:rFonts w:ascii="Wingdings" w:hAnsi="Wingdings" w:hint="default"/>
      </w:rPr>
    </w:lvl>
    <w:lvl w:ilvl="6" w:tplc="040C0001" w:tentative="1">
      <w:start w:val="1"/>
      <w:numFmt w:val="bullet"/>
      <w:lvlText w:val=""/>
      <w:lvlJc w:val="left"/>
      <w:pPr>
        <w:ind w:left="5180" w:hanging="360"/>
      </w:pPr>
      <w:rPr>
        <w:rFonts w:ascii="Symbol" w:hAnsi="Symbol" w:hint="default"/>
      </w:rPr>
    </w:lvl>
    <w:lvl w:ilvl="7" w:tplc="040C0003" w:tentative="1">
      <w:start w:val="1"/>
      <w:numFmt w:val="bullet"/>
      <w:lvlText w:val="o"/>
      <w:lvlJc w:val="left"/>
      <w:pPr>
        <w:ind w:left="5900" w:hanging="360"/>
      </w:pPr>
      <w:rPr>
        <w:rFonts w:ascii="Courier New" w:hAnsi="Courier New" w:cs="Courier New" w:hint="default"/>
      </w:rPr>
    </w:lvl>
    <w:lvl w:ilvl="8" w:tplc="040C0005" w:tentative="1">
      <w:start w:val="1"/>
      <w:numFmt w:val="bullet"/>
      <w:lvlText w:val=""/>
      <w:lvlJc w:val="left"/>
      <w:pPr>
        <w:ind w:left="6620" w:hanging="360"/>
      </w:pPr>
      <w:rPr>
        <w:rFonts w:ascii="Wingdings" w:hAnsi="Wingdings" w:hint="default"/>
      </w:rPr>
    </w:lvl>
  </w:abstractNum>
  <w:num w:numId="1">
    <w:abstractNumId w:val="0"/>
  </w:num>
  <w:num w:numId="2">
    <w:abstractNumId w:val="24"/>
  </w:num>
  <w:num w:numId="3">
    <w:abstractNumId w:val="22"/>
  </w:num>
  <w:num w:numId="4">
    <w:abstractNumId w:val="12"/>
  </w:num>
  <w:num w:numId="5">
    <w:abstractNumId w:val="16"/>
  </w:num>
  <w:num w:numId="6">
    <w:abstractNumId w:val="11"/>
  </w:num>
  <w:num w:numId="7">
    <w:abstractNumId w:val="20"/>
  </w:num>
  <w:num w:numId="8">
    <w:abstractNumId w:val="18"/>
  </w:num>
  <w:num w:numId="9">
    <w:abstractNumId w:val="9"/>
  </w:num>
  <w:num w:numId="10">
    <w:abstractNumId w:val="6"/>
  </w:num>
  <w:num w:numId="11">
    <w:abstractNumId w:val="3"/>
  </w:num>
  <w:num w:numId="12">
    <w:abstractNumId w:val="14"/>
  </w:num>
  <w:num w:numId="13">
    <w:abstractNumId w:val="5"/>
  </w:num>
  <w:num w:numId="14">
    <w:abstractNumId w:val="1"/>
  </w:num>
  <w:num w:numId="15">
    <w:abstractNumId w:val="15"/>
  </w:num>
  <w:num w:numId="16">
    <w:abstractNumId w:val="21"/>
  </w:num>
  <w:num w:numId="17">
    <w:abstractNumId w:val="13"/>
  </w:num>
  <w:num w:numId="18">
    <w:abstractNumId w:val="2"/>
  </w:num>
  <w:num w:numId="19">
    <w:abstractNumId w:val="23"/>
  </w:num>
  <w:num w:numId="20">
    <w:abstractNumId w:val="4"/>
  </w:num>
  <w:num w:numId="21">
    <w:abstractNumId w:val="19"/>
  </w:num>
  <w:num w:numId="22">
    <w:abstractNumId w:val="7"/>
  </w:num>
  <w:num w:numId="23">
    <w:abstractNumId w:val="8"/>
  </w:num>
  <w:num w:numId="24">
    <w:abstractNumId w:val="17"/>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7A8"/>
    <w:rsid w:val="0004371C"/>
    <w:rsid w:val="0004728F"/>
    <w:rsid w:val="000644D2"/>
    <w:rsid w:val="000704EE"/>
    <w:rsid w:val="000B028E"/>
    <w:rsid w:val="000F51CA"/>
    <w:rsid w:val="00100849"/>
    <w:rsid w:val="00120F9A"/>
    <w:rsid w:val="00134603"/>
    <w:rsid w:val="00142E89"/>
    <w:rsid w:val="0017327D"/>
    <w:rsid w:val="001766F3"/>
    <w:rsid w:val="00183D28"/>
    <w:rsid w:val="001A51AF"/>
    <w:rsid w:val="00215923"/>
    <w:rsid w:val="002214C9"/>
    <w:rsid w:val="00245CEB"/>
    <w:rsid w:val="002749FA"/>
    <w:rsid w:val="00302DC7"/>
    <w:rsid w:val="003263B7"/>
    <w:rsid w:val="003D354B"/>
    <w:rsid w:val="003D4DA1"/>
    <w:rsid w:val="003E3EF7"/>
    <w:rsid w:val="004F08D1"/>
    <w:rsid w:val="005239BC"/>
    <w:rsid w:val="00524B39"/>
    <w:rsid w:val="00546697"/>
    <w:rsid w:val="005870E8"/>
    <w:rsid w:val="005A17A8"/>
    <w:rsid w:val="005A7DB0"/>
    <w:rsid w:val="0065438C"/>
    <w:rsid w:val="006621E8"/>
    <w:rsid w:val="006801EC"/>
    <w:rsid w:val="00696A71"/>
    <w:rsid w:val="006A3189"/>
    <w:rsid w:val="00723E0F"/>
    <w:rsid w:val="007328ED"/>
    <w:rsid w:val="007645FA"/>
    <w:rsid w:val="007A114E"/>
    <w:rsid w:val="007A7E7A"/>
    <w:rsid w:val="007D1521"/>
    <w:rsid w:val="00814560"/>
    <w:rsid w:val="00847009"/>
    <w:rsid w:val="00874472"/>
    <w:rsid w:val="008767BC"/>
    <w:rsid w:val="00883BAD"/>
    <w:rsid w:val="008A53AF"/>
    <w:rsid w:val="008B5818"/>
    <w:rsid w:val="008C53CA"/>
    <w:rsid w:val="00901EDB"/>
    <w:rsid w:val="009202FB"/>
    <w:rsid w:val="0095612F"/>
    <w:rsid w:val="00964B18"/>
    <w:rsid w:val="009D7FCC"/>
    <w:rsid w:val="009E4089"/>
    <w:rsid w:val="009E6FDB"/>
    <w:rsid w:val="009F6655"/>
    <w:rsid w:val="00A1551A"/>
    <w:rsid w:val="00A172F5"/>
    <w:rsid w:val="00A25E96"/>
    <w:rsid w:val="00A30021"/>
    <w:rsid w:val="00A3415B"/>
    <w:rsid w:val="00A775F8"/>
    <w:rsid w:val="00AF0BD9"/>
    <w:rsid w:val="00B65043"/>
    <w:rsid w:val="00BF319A"/>
    <w:rsid w:val="00C1459F"/>
    <w:rsid w:val="00C30A0C"/>
    <w:rsid w:val="00C41809"/>
    <w:rsid w:val="00C873D6"/>
    <w:rsid w:val="00CC470D"/>
    <w:rsid w:val="00CD1EAD"/>
    <w:rsid w:val="00CE0B85"/>
    <w:rsid w:val="00CF197F"/>
    <w:rsid w:val="00CF78DE"/>
    <w:rsid w:val="00D21DD0"/>
    <w:rsid w:val="00D457E8"/>
    <w:rsid w:val="00D76C06"/>
    <w:rsid w:val="00DF2663"/>
    <w:rsid w:val="00E219E7"/>
    <w:rsid w:val="00E42B36"/>
    <w:rsid w:val="00E46EE4"/>
    <w:rsid w:val="00EA0D36"/>
    <w:rsid w:val="00EA7017"/>
    <w:rsid w:val="00EB2F9D"/>
    <w:rsid w:val="00F13AA2"/>
    <w:rsid w:val="00F932EC"/>
    <w:rsid w:val="00FE4A15"/>
    <w:rsid w:val="00FE56D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E0B8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17A8"/>
    <w:pPr>
      <w:tabs>
        <w:tab w:val="center" w:pos="4536"/>
        <w:tab w:val="right" w:pos="9072"/>
      </w:tabs>
      <w:spacing w:after="0" w:line="240" w:lineRule="auto"/>
    </w:pPr>
  </w:style>
  <w:style w:type="character" w:customStyle="1" w:styleId="En-tteCar">
    <w:name w:val="En-tête Car"/>
    <w:basedOn w:val="Policepardfaut"/>
    <w:link w:val="En-tte"/>
    <w:uiPriority w:val="99"/>
    <w:rsid w:val="005A17A8"/>
  </w:style>
  <w:style w:type="paragraph" w:styleId="Pieddepage">
    <w:name w:val="footer"/>
    <w:basedOn w:val="Normal"/>
    <w:link w:val="PieddepageCar"/>
    <w:uiPriority w:val="99"/>
    <w:unhideWhenUsed/>
    <w:rsid w:val="005A17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17A8"/>
  </w:style>
  <w:style w:type="paragraph" w:styleId="Textedebulles">
    <w:name w:val="Balloon Text"/>
    <w:basedOn w:val="Normal"/>
    <w:link w:val="TextedebullesCar"/>
    <w:uiPriority w:val="99"/>
    <w:semiHidden/>
    <w:unhideWhenUsed/>
    <w:rsid w:val="005A17A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17A8"/>
    <w:rPr>
      <w:rFonts w:ascii="Tahoma" w:hAnsi="Tahoma" w:cs="Tahoma"/>
      <w:sz w:val="16"/>
      <w:szCs w:val="16"/>
    </w:rPr>
  </w:style>
  <w:style w:type="character" w:styleId="Lienhypertexte">
    <w:name w:val="Hyperlink"/>
    <w:rsid w:val="00C30A0C"/>
    <w:rPr>
      <w:color w:val="0000FF"/>
      <w:u w:val="single"/>
    </w:rPr>
  </w:style>
  <w:style w:type="paragraph" w:styleId="Paragraphedeliste">
    <w:name w:val="List Paragraph"/>
    <w:basedOn w:val="Normal"/>
    <w:uiPriority w:val="34"/>
    <w:qFormat/>
    <w:rsid w:val="00100849"/>
    <w:pPr>
      <w:ind w:left="720"/>
      <w:contextualSpacing/>
    </w:pPr>
  </w:style>
  <w:style w:type="paragraph" w:styleId="Notedebasdepage">
    <w:name w:val="footnote text"/>
    <w:basedOn w:val="Normal"/>
    <w:link w:val="NotedebasdepageCar"/>
    <w:uiPriority w:val="99"/>
    <w:semiHidden/>
    <w:unhideWhenUsed/>
    <w:rsid w:val="0065438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5438C"/>
    <w:rPr>
      <w:sz w:val="20"/>
      <w:szCs w:val="20"/>
    </w:rPr>
  </w:style>
  <w:style w:type="character" w:styleId="Appelnotedebasdep">
    <w:name w:val="footnote reference"/>
    <w:basedOn w:val="Policepardfaut"/>
    <w:uiPriority w:val="99"/>
    <w:semiHidden/>
    <w:unhideWhenUsed/>
    <w:rsid w:val="0065438C"/>
    <w:rPr>
      <w:vertAlign w:val="superscript"/>
    </w:rPr>
  </w:style>
  <w:style w:type="character" w:customStyle="1" w:styleId="Titre1Car">
    <w:name w:val="Titre 1 Car"/>
    <w:basedOn w:val="Policepardfaut"/>
    <w:link w:val="Titre1"/>
    <w:uiPriority w:val="9"/>
    <w:rsid w:val="00CE0B85"/>
    <w:rPr>
      <w:rFonts w:asciiTheme="majorHAnsi" w:eastAsiaTheme="majorEastAsia" w:hAnsiTheme="majorHAnsi" w:cstheme="majorBidi"/>
      <w:b/>
      <w:bCs/>
      <w:color w:val="365F91" w:themeColor="accent1" w:themeShade="BF"/>
      <w:sz w:val="28"/>
      <w:szCs w:val="28"/>
      <w:lang w:eastAsia="en-US"/>
    </w:rPr>
  </w:style>
  <w:style w:type="paragraph" w:styleId="Bibliographie">
    <w:name w:val="Bibliography"/>
    <w:basedOn w:val="Normal"/>
    <w:next w:val="Normal"/>
    <w:uiPriority w:val="37"/>
    <w:unhideWhenUsed/>
    <w:rsid w:val="00CE0B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E0B8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17A8"/>
    <w:pPr>
      <w:tabs>
        <w:tab w:val="center" w:pos="4536"/>
        <w:tab w:val="right" w:pos="9072"/>
      </w:tabs>
      <w:spacing w:after="0" w:line="240" w:lineRule="auto"/>
    </w:pPr>
  </w:style>
  <w:style w:type="character" w:customStyle="1" w:styleId="En-tteCar">
    <w:name w:val="En-tête Car"/>
    <w:basedOn w:val="Policepardfaut"/>
    <w:link w:val="En-tte"/>
    <w:uiPriority w:val="99"/>
    <w:rsid w:val="005A17A8"/>
  </w:style>
  <w:style w:type="paragraph" w:styleId="Pieddepage">
    <w:name w:val="footer"/>
    <w:basedOn w:val="Normal"/>
    <w:link w:val="PieddepageCar"/>
    <w:uiPriority w:val="99"/>
    <w:unhideWhenUsed/>
    <w:rsid w:val="005A17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17A8"/>
  </w:style>
  <w:style w:type="paragraph" w:styleId="Textedebulles">
    <w:name w:val="Balloon Text"/>
    <w:basedOn w:val="Normal"/>
    <w:link w:val="TextedebullesCar"/>
    <w:uiPriority w:val="99"/>
    <w:semiHidden/>
    <w:unhideWhenUsed/>
    <w:rsid w:val="005A17A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17A8"/>
    <w:rPr>
      <w:rFonts w:ascii="Tahoma" w:hAnsi="Tahoma" w:cs="Tahoma"/>
      <w:sz w:val="16"/>
      <w:szCs w:val="16"/>
    </w:rPr>
  </w:style>
  <w:style w:type="character" w:styleId="Lienhypertexte">
    <w:name w:val="Hyperlink"/>
    <w:rsid w:val="00C30A0C"/>
    <w:rPr>
      <w:color w:val="0000FF"/>
      <w:u w:val="single"/>
    </w:rPr>
  </w:style>
  <w:style w:type="paragraph" w:styleId="Paragraphedeliste">
    <w:name w:val="List Paragraph"/>
    <w:basedOn w:val="Normal"/>
    <w:uiPriority w:val="34"/>
    <w:qFormat/>
    <w:rsid w:val="00100849"/>
    <w:pPr>
      <w:ind w:left="720"/>
      <w:contextualSpacing/>
    </w:pPr>
  </w:style>
  <w:style w:type="paragraph" w:styleId="Notedebasdepage">
    <w:name w:val="footnote text"/>
    <w:basedOn w:val="Normal"/>
    <w:link w:val="NotedebasdepageCar"/>
    <w:uiPriority w:val="99"/>
    <w:semiHidden/>
    <w:unhideWhenUsed/>
    <w:rsid w:val="0065438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5438C"/>
    <w:rPr>
      <w:sz w:val="20"/>
      <w:szCs w:val="20"/>
    </w:rPr>
  </w:style>
  <w:style w:type="character" w:styleId="Appelnotedebasdep">
    <w:name w:val="footnote reference"/>
    <w:basedOn w:val="Policepardfaut"/>
    <w:uiPriority w:val="99"/>
    <w:semiHidden/>
    <w:unhideWhenUsed/>
    <w:rsid w:val="0065438C"/>
    <w:rPr>
      <w:vertAlign w:val="superscript"/>
    </w:rPr>
  </w:style>
  <w:style w:type="character" w:customStyle="1" w:styleId="Titre1Car">
    <w:name w:val="Titre 1 Car"/>
    <w:basedOn w:val="Policepardfaut"/>
    <w:link w:val="Titre1"/>
    <w:uiPriority w:val="9"/>
    <w:rsid w:val="00CE0B85"/>
    <w:rPr>
      <w:rFonts w:asciiTheme="majorHAnsi" w:eastAsiaTheme="majorEastAsia" w:hAnsiTheme="majorHAnsi" w:cstheme="majorBidi"/>
      <w:b/>
      <w:bCs/>
      <w:color w:val="365F91" w:themeColor="accent1" w:themeShade="BF"/>
      <w:sz w:val="28"/>
      <w:szCs w:val="28"/>
      <w:lang w:eastAsia="en-US"/>
    </w:rPr>
  </w:style>
  <w:style w:type="paragraph" w:styleId="Bibliographie">
    <w:name w:val="Bibliography"/>
    <w:basedOn w:val="Normal"/>
    <w:next w:val="Normal"/>
    <w:uiPriority w:val="37"/>
    <w:unhideWhenUsed/>
    <w:rsid w:val="00CE0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933890">
      <w:bodyDiv w:val="1"/>
      <w:marLeft w:val="0"/>
      <w:marRight w:val="0"/>
      <w:marTop w:val="0"/>
      <w:marBottom w:val="0"/>
      <w:divBdr>
        <w:top w:val="none" w:sz="0" w:space="0" w:color="auto"/>
        <w:left w:val="none" w:sz="0" w:space="0" w:color="auto"/>
        <w:bottom w:val="none" w:sz="0" w:space="0" w:color="auto"/>
        <w:right w:val="none" w:sz="0" w:space="0" w:color="auto"/>
      </w:divBdr>
    </w:div>
    <w:div w:id="166226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h.khaldi@univ-skikda.dz" TargetMode="External"/><Relationship Id="rId4" Type="http://schemas.microsoft.com/office/2007/relationships/stylesWithEffects" Target="stylesWithEffects.xml"/><Relationship Id="rId9" Type="http://schemas.openxmlformats.org/officeDocument/2006/relationships/hyperlink" Target="mailto:a.kantas@univ-skikda.dz" TargetMode="External"/><Relationship Id="rId14"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بيب22</b:Tag>
    <b:SourceType>JournalArticle</b:SourceType>
    <b:Guid>{1E0B408D-0CC1-4A9F-8944-D6295BD8216B}</b:Guid>
    <b:LCID>ar-DZ</b:LCID>
    <b:Author>
      <b:Author>
        <b:NameList>
          <b:Person>
            <b:Last>بيبي</b:Last>
            <b:First>وليد</b:First>
          </b:Person>
          <b:Person>
            <b:Last>تمرابط</b:Last>
            <b:First>زينب</b:First>
          </b:Person>
          <b:Person>
            <b:Last>تقرارت</b:Last>
            <b:First>يزيد</b:First>
          </b:Person>
        </b:NameList>
      </b:Author>
    </b:Author>
    <b:Title>الحهسبة الدحابية ودورها في خدمة المال والأعمال; تجربة المممكة العربية الدعهدية</b:Title>
    <b:JournalName>مجلة إقتصاد المال والأعمال</b:JournalName>
    <b:Year>2022</b:Year>
    <b:Month>سبتمبر</b:Month>
    <b:Volume>المجلد 6</b:Volume>
    <b:Issue>العدد 03</b:Issue>
    <b:RefOrder>1</b:RefOrder>
  </b:Source>
  <b:Source>
    <b:Tag>زرز19</b:Tag>
    <b:SourceType>JournalArticle</b:SourceType>
    <b:Guid>{E7CB6519-E9CF-4D37-81C8-FCDA29C66B2C}</b:Guid>
    <b:LCID>ar-DZ</b:LCID>
    <b:Author>
      <b:Author>
        <b:NameList>
          <b:Person>
            <b:Last>زرزار</b:Last>
            <b:First>العياشي</b:First>
          </b:Person>
          <b:Person>
            <b:Last>بن وريدة</b:Last>
            <b:First>حمزة</b:First>
          </b:Person>
        </b:NameList>
      </b:Author>
    </b:Author>
    <b:Title>الحوسبة السحابية: المفهوم والخصائص (تجارب دول وشركات رائدة)</b:Title>
    <b:JournalName>مجلة أرصاد للدراسات الاقتصادية والادارية</b:JournalName>
    <b:Year>2019</b:Year>
    <b:Month>ديسمبر</b:Month>
    <b:Volume>المجلد 2</b:Volume>
    <b:Issue>العدد 2</b:Issue>
    <b:RefOrder>2</b:RefOrder>
  </b:Source>
  <b:Source>
    <b:Tag>واص20</b:Tag>
    <b:SourceType>Misc</b:SourceType>
    <b:Guid>{6DE6AF9D-B763-49BD-83EB-21F00319301E}</b:Guid>
    <b:LCID>ar-DZ</b:LCID>
    <b:Author>
      <b:Author>
        <b:NameList>
          <b:Person>
            <b:Last>واصل</b:Last>
            <b:First>خولة</b:First>
          </b:Person>
        </b:NameList>
      </b:Author>
    </b:Author>
    <b:Title>أثر تبني الحوسبة السحابية على الأداء الوظيفي- دراسة حالة المؤسسة الجزائرية للتأمين A2</b:Title>
    <b:Year>2020</b:Year>
    <b:Month>10</b:Month>
    <b:Day>17</b:Day>
    <b:PublicationTitle>أطروحة دكتوراه </b:PublicationTitle>
    <b:StateProvince>كلية العلوم الاقتصادية والتجارية وعلوم التسيير </b:StateProvince>
    <b:CountryRegion>الجزائر</b:CountryRegion>
    <b:Publisher>جامعة قاصدي مرباح- ورقلة </b:Publisher>
    <b:RefOrder>4</b:RefOrder>
  </b:Source>
  <b:Source>
    <b:Tag>DIM14</b:Tag>
    <b:SourceType>Misc</b:SourceType>
    <b:Guid>{E7D89AF1-D5A0-4398-94EE-33C6F85BEAB1}</b:Guid>
    <b:LCID>fr-FR</b:LCID>
    <b:Author>
      <b:Author>
        <b:NameList>
          <b:Person>
            <b:Last>GKIKAS</b:Last>
            <b:First>DIMITRIOS</b:First>
          </b:Person>
        </b:NameList>
      </b:Author>
    </b:Author>
    <b:Title>The Impact of Cloud Computing on Entrepreneurship and Start-ups:Case of Greece</b:Title>
    <b:PublicationTitle>Master of Science Thesis</b:PublicationTitle>
    <b:Year>2014</b:Year>
    <b:StateProvince>Industrial Management</b:StateProvince>
    <b:CountryRegion>Stockholm, Sweden</b:CountryRegion>
    <b:Publisher>KTH Industrial Engineering and Management</b:Publisher>
    <b:RefOrder>5</b:RefOrder>
  </b:Source>
  <b:Source>
    <b:Tag>محم15</b:Tag>
    <b:SourceType>JournalArticle</b:SourceType>
    <b:Guid>{333819EB-9F4D-4B87-AF6A-4DF844E3A578}</b:Guid>
    <b:LCID>ar-DZ</b:LCID>
    <b:Author>
      <b:Author>
        <b:NameList>
          <b:Person>
            <b:Last>محمد كلو</b:Last>
            <b:First>صباح</b:First>
          </b:Person>
        </b:NameList>
      </b:Author>
    </b:Author>
    <b:Title>الحوسبة السحابية: مفهومها وتطبيقاتها في مجال المكتبات ومراكز المعلومات</b:Title>
    <b:Year>2015</b:Year>
    <b:Month>مارس</b:Month>
    <b:Day>17-19</b:Day>
    <b:JournalName>مجلة مؤسسة قطر</b:JournalName>
    <b:RefOrder>6</b:RefOrder>
  </b:Source>
  <b:Source>
    <b:Tag>Wid17</b:Tag>
    <b:SourceType>ConferenceProceedings</b:SourceType>
    <b:Guid>{70F36493-A19E-4949-A91F-9E10DE7FF575}</b:Guid>
    <b:LCID>fr-FR</b:LCID>
    <b:Author>
      <b:Author>
        <b:NameList>
          <b:Person>
            <b:Last>Widyastuti</b:Last>
            <b:First>Dwininta</b:First>
          </b:Person>
          <b:Person>
            <b:Last>Irwansyah</b:Last>
          </b:Person>
        </b:NameList>
      </b:Author>
      <b:Editor>
        <b:NameList>
          <b:Person>
            <b:Last>Advances in Economics</b:Last>
            <b:First>Business</b:First>
            <b:Middle>and Management Research</b:Middle>
          </b:Person>
        </b:NameList>
      </b:Editor>
    </b:Author>
    <b:Title>Benefits And Challenges Of Cloud Computing Technology Adoption In Small And Medium Enterprises</b:Title>
    <b:Year>2017</b:Year>
    <b:ConferenceName>4th Bandung Creative Movement International Conference on Creative Industries</b:ConferenceName>
    <b:Publisher>ATLANTIC PRESS</b:Publisher>
    <b:Volume>41</b:Volume>
    <b:RefOrder>17</b:RefOrder>
  </b:Source>
  <b:Source>
    <b:Tag>Imp25</b:Tag>
    <b:SourceType>InternetSite</b:SourceType>
    <b:Guid>{23F19492-0C8B-4DA6-BDF7-4617B3403E50}</b:Guid>
    <b:LCID>fr-FR</b:LCID>
    <b:Title>APAC Entrepreneur</b:Title>
    <b:InternetSiteTitle>Implications of cloud technology for entrepreneurship</b:InternetSiteTitle>
    <b:YearAccessed>2025</b:YearAccessed>
    <b:MonthAccessed>11</b:MonthAccessed>
    <b:DayAccessed>16</b:DayAccessed>
    <b:URL>https://apacentrepreneur.com/implications-of-cloud-technology-for-entrepreneurship/</b:URL>
    <b:RefOrder>18</b:RefOrder>
  </b:Source>
  <b:Source>
    <b:Tag>علي</b:Tag>
    <b:SourceType>InternetSite</b:SourceType>
    <b:Guid>{D17CF403-AFFF-467D-B9D3-A6D9FE266CE1}</b:Guid>
    <b:LCID>ar-DZ</b:LCID>
    <b:Author>
      <b:Author>
        <b:NameList>
          <b:Person>
            <b:Last>علي</b:Last>
            <b:First>أياد</b:First>
            <b:Middle>عماد</b:Middle>
          </b:Person>
        </b:NameList>
      </b:Author>
    </b:Author>
    <b:Title>الحوسبة السحابية</b:Title>
    <b:InternetSiteTitle>البنك المركزي العراقي</b:InternetSiteTitle>
    <b:YearAccessed>2025</b:YearAccessed>
    <b:MonthAccessed>11</b:MonthAccessed>
    <b:DayAccessed>20</b:DayAccessed>
    <b:URL>https://cbi.iq/static/uploads/up/file-152377270192790.pdf</b:URL>
    <b:RefOrder>7</b:RefOrder>
  </b:Source>
  <b:Source>
    <b:Tag>مجد20</b:Tag>
    <b:SourceType>JournalArticle</b:SourceType>
    <b:Guid>{E26907CA-13AE-4DD4-B63B-0A9CF9516E88}</b:Guid>
    <b:LCID>ar-DZ</b:LCID>
    <b:Author>
      <b:Author>
        <b:NameList>
          <b:Person>
            <b:Last>مجدوب</b:Last>
            <b:First>خيرة</b:First>
          </b:Person>
          <b:Person>
            <b:Last>زياني</b:Last>
            <b:First>عبد</b:First>
            <b:Middle>الحق</b:Middle>
          </b:Person>
        </b:NameList>
      </b:Author>
    </b:Author>
    <b:Title>واقع إد ا رك المؤسسات الجزائرية لمنافع تبني الحوسبة السحابية- د ا رسة استطلاعية بعدد من المؤسسات والبنوك التجارية على مستوى ولاية تيارت.</b:Title>
    <b:JournalName>مجلة العلوم الاقتصادية والتسيير والعلوم التجارية</b:JournalName>
    <b:Year>2020</b:Year>
    <b:Volume>المجلد 13</b:Volume>
    <b:Issue>العدد 01</b:Issue>
    <b:RefOrder>3</b:RefOrder>
  </b:Source>
  <b:Source>
    <b:Tag>عبد10</b:Tag>
    <b:SourceType>Book</b:SourceType>
    <b:Guid>{666FCD01-0C4B-4DE2-AA4A-2371883B18DA}</b:Guid>
    <b:Title>الريادة وإدارة الأعمال الصغيرة،</b:Title>
    <b:Year>2010</b:Year>
    <b:LCID>ar-DZ</b:LCID>
    <b:Publisher>دار الحامد للنشر والتوزيع</b:Publisher>
    <b:Author>
      <b:Author>
        <b:NameList>
          <b:Person>
            <b:Last> محمد العلي</b:Last>
            <b:First>عبد الستار</b:First>
          </b:Person>
          <b:Person>
            <b:Last>صالح النجار</b:Last>
            <b:First>فايز جمعة </b:First>
          </b:Person>
        </b:NameList>
      </b:Author>
    </b:Author>
    <b:RefOrder>8</b:RefOrder>
  </b:Source>
  <b:Source>
    <b:Tag>الب17</b:Tag>
    <b:SourceType>Book</b:SourceType>
    <b:Guid>{B4E10F2C-9326-455F-A5B3-740CAB84685D}</b:Guid>
    <b:LCID>ar-DZ</b:LCID>
    <b:Title>ريادة الأعمال مفتاح التنمية الإقتصادية فى العالم العربى، .</b:Title>
    <b:Year>2017</b:Year>
    <b:City>بيروت</b:City>
    <b:Publisher>إتحاد الغرف العربية</b:Publisher>
    <b:Author>
      <b:Author>
        <b:NameList>
          <b:Person>
            <b:Last> الباجوري</b:Last>
            <b:First>خالد عبد الوهاب </b:First>
          </b:Person>
        </b:NameList>
      </b:Author>
    </b:Author>
    <b:RefOrder>9</b:RefOrder>
  </b:Source>
  <b:Source>
    <b:Tag>الس16</b:Tag>
    <b:SourceType>ConferenceProceedings</b:SourceType>
    <b:Guid>{66CA2598-DB4C-469F-B574-D114643B64EE}</b:Guid>
    <b:Title>ريادة الأعمال: التحديات ومفاتيح النجاح</b:Title>
    <b:Year>2016</b:Year>
    <b:ConferenceName>المؤتمر السعودي الدولي لريادة الأعمال</b:ConferenceName>
    <b:Author>
      <b:Author>
        <b:NameList>
          <b:Person>
            <b:Last> السلطان</b:Last>
            <b:First>فهد بن صالح</b:First>
          </b:Person>
        </b:NameList>
      </b:Author>
    </b:Author>
    <b:LCID>ar-DZ</b:LCID>
    <b:RefOrder>10</b:RefOrder>
  </b:Source>
  <b:Source>
    <b:Tag>الط17</b:Tag>
    <b:SourceType>ConferenceProceedings</b:SourceType>
    <b:Guid>{CCB7EC03-0906-422D-97CF-0DA3B1A07D7D}</b:Guid>
    <b:LCID>ar-DZ</b:LCID>
    <b:Title>تفعیل أسس الحوكمة في الدول النامیة كمدخل لتطویرالمقاولاتیة النسویة</b:Title>
    <b:Year>2017</b:Year>
    <b:Author>
      <b:Author>
        <b:NameList>
          <b:Person>
            <b:Last> الطیف</b:Last>
            <b:First> عبد الكریم</b:First>
          </b:Person>
          <b:Person>
            <b:Last> كوا رد</b:Last>
            <b:First>فاطیمة</b:First>
          </b:Person>
        </b:NameList>
      </b:Author>
    </b:Author>
    <b:ConferenceName>الملتقى العلمي الوطني حول تعزیز مشاركة المرأة في رفع رهانات التنمیة المحلیة -تحدیات وحلول-</b:ConferenceName>
    <b:RefOrder>11</b:RefOrder>
  </b:Source>
  <b:Source>
    <b:Tag>Fem18</b:Tag>
    <b:SourceType>ConferenceProceedings</b:SourceType>
    <b:Guid>{EC010706-D963-48C9-9D48-EFF2C477291B}</b:Guid>
    <b:Title>Female Entrepreneurship in Morocco, Obstacles and Ways to Overcome Them</b:Title>
    <b:Year>2018</b:Year>
    <b:ConferenceName>6th International OFEL Conference on Governance, Management and Entrepreneurship New Business Models and Institutional Entrepreneurs: Leading Disruptive Change </b:ConferenceName>
    <b:Publisher>Governance Research and Development Centre (CIRU), Zagreb</b:Publisher>
    <b:Author>
      <b:Author>
        <b:NameList>
          <b:Person>
            <b:Last> Bensassi</b:Last>
            <b:First>N, H</b:First>
          </b:Person>
          <b:Person>
            <b:Last>Asli</b:Last>
            <b:First> A</b:First>
          </b:Person>
        </b:NameList>
      </b:Author>
    </b:Author>
    <b:LCID>en-US</b:LCID>
    <b:City>Dubrovnik</b:City>
    <b:RefOrder>12</b:RefOrder>
  </b:Source>
  <b:Source>
    <b:Tag>ميس</b:Tag>
    <b:SourceType>Misc</b:SourceType>
    <b:Guid>{3F4D60D4-51BC-4207-B2BC-D8245624F676}</b:Guid>
    <b:LCID>ar-DZ</b:LCID>
    <b:Title>عوامل تطوير ريادة الأعمال في الجزائر - دراسة ميدانية من وجهة نظر مسيري أجهزة الدعم والمرافقة (أطروحة دكتوراه علوم التسيير، تخصص إدارة المنظمات)</b:Title>
    <b:Author>
      <b:Author>
        <b:NameList>
          <b:Person>
            <b:Last>ميساوي</b:Last>
            <b:First>عبد الباقي</b:First>
          </b:Person>
        </b:NameList>
      </b:Author>
    </b:Author>
    <b:StateProvince>كلية العلوم الإقتصادية والعلوم التجارية و علوم التسيير</b:StateProvince>
    <b:CountryRegion>الجلفة - الجزائر</b:CountryRegion>
    <b:Publisher>جامعة زيان عاشور</b:Publisher>
    <b:Year>2020</b:Year>
    <b:RefOrder>13</b:RefOrder>
  </b:Source>
  <b:Source>
    <b:Tag>بام20</b:Tag>
    <b:SourceType>JournalArticle</b:SourceType>
    <b:Guid>{97B6A0D9-6327-4D67-8113-B6A9A31EEBA1}</b:Guid>
    <b:Title>المرأة المقاولة ، منطق إختیار المشروع في الجزائر -دراسة میدانیة لعینة من المقاولات النسویة المصغرة بولایة سطیف-</b:Title>
    <b:Year>2020</b:Year>
    <b:LCID>ar-DZ</b:LCID>
    <b:JournalName>مجلة المقار للدراسات الإقتصادیة</b:JournalName>
    <b:Author>
      <b:Author>
        <b:NameList>
          <b:Person>
            <b:Last>بامحمد</b:Last>
            <b:First>نفیسة </b:First>
          </b:Person>
          <b:Person>
            <b:Last> عباوي</b:Last>
            <b:First> زهرة</b:First>
          </b:Person>
        </b:NameList>
      </b:Author>
    </b:Author>
    <b:Volume>04</b:Volume>
    <b:Issue>01</b:Issue>
    <b:RefOrder>14</b:RefOrder>
  </b:Source>
  <b:Source>
    <b:Tag>عام18</b:Tag>
    <b:SourceType>Book</b:SourceType>
    <b:Guid>{BB34A7AA-D669-41C8-95A1-F0BE5E9D9CF0}</b:Guid>
    <b:Title>ريادة الاعمال وإدارة المشروعات الصغيرة والمتوسطة</b:Title>
    <b:Year>2018</b:Year>
    <b:LCID>ar-DZ</b:LCID>
    <b:Author>
      <b:Author>
        <b:NameList>
          <b:Person>
            <b:Last>خربوطلي</b:Last>
            <b:First>عامر</b:First>
          </b:Person>
        </b:NameList>
      </b:Author>
    </b:Author>
    <b:Publisher>منشورات الجامعة الافتراضية السورية</b:Publisher>
    <b:RefOrder>15</b:RefOrder>
  </b:Source>
  <b:Source>
    <b:Tag>الإ</b:Tag>
    <b:SourceType>DocumentFromInternetSite</b:SourceType>
    <b:Guid>{B8C7F73D-AD3D-468A-A738-0DACC15F3BBD}</b:Guid>
    <b:Title>المركز الإعلامي: الإمارات الأولى عالميا في تقرير المرصد العالمي لريادة الأعمال 2024</b:Title>
    <b:InternetSiteTitle>وزارة الإقتصاد</b:InternetSiteTitle>
    <b:LCID>ar-DZ</b:LCID>
    <b:Author>
      <b:Author>
        <b:Corporate>الإمارات العربية المتحدة</b:Corporate>
      </b:Author>
    </b:Author>
    <b:Year>2024</b:Year>
    <b:YearAccessed>2024</b:YearAccessed>
    <b:MonthAccessed>10</b:MonthAccessed>
    <b:DayAccessed>07</b:DayAccessed>
    <b:URL>https://www.moec.gov.ae/-/uae-ranks-first-globally-in-the-global-entrepreneurship-monitor-report-2024</b:URL>
    <b:RefOrder>19</b:RefOrder>
  </b:Source>
  <b:Source>
    <b:Tag>مرك22</b:Tag>
    <b:SourceType>DocumentFromInternetSite</b:SourceType>
    <b:Guid>{5181FE3F-C991-4876-89F7-A7010DF493D7}</b:Guid>
    <b:Year>2022</b:Year>
    <b:Author>
      <b:Author>
        <b:Corporate>مركز البحوث والمعلومات بالتعاون مع مركز ريادة الأعمال</b:Corporate>
      </b:Author>
    </b:Author>
    <b:URL>https://marsad.chamber.sa/ResearchAndStudies/EconomicIndicators/Documents/%D8%B1%D9%8A%D8%A7%D8%AF%D8%A9%20%D8%A7%D9%84%D8%A7%D9%94%D8%B9%D9%85%D8%A7%D9%84%20%20%D9%81%D9%8A%20%D8%A7%D9%84%D9%85%D9%85%D9%84%D9%83%D8%A9%20%D8%A7%D9%84%D8%B9%D8%B1%D8%A8%D9%</b:URL>
    <b:Title>ريادة الأعمال في المملكة العربية السعودية- مؤشر إقتصادي</b:Title>
    <b:ProductionCompany>غرفة الرياض- السعودية</b:ProductionCompany>
    <b:YearAccessed>2024</b:YearAccessed>
    <b:MonthAccessed>10</b:MonthAccessed>
    <b:DayAccessed>31</b:DayAccessed>
    <b:LCID>ar-DZ</b:LCID>
    <b:RefOrder>16</b:RefOrder>
  </b:Source>
  <b:Source>
    <b:Tag>رشم</b:Tag>
    <b:SourceType>Report</b:SourceType>
    <b:Guid>{78BBC5DE-F054-4582-B7F5-BC224E4B8430}</b:Guid>
    <b:Title>تقرير المرصد العالمي لريادة الأعمال في دولة الكويت 2020- 2021</b:Title>
    <b:Author>
      <b:Author>
        <b:NameList>
          <b:Person>
            <b:Last> غزة</b:Last>
            <b:First>حسن</b:First>
          </b:Person>
          <b:Person>
            <b:Last>آخرون</b:Last>
          </b:Person>
        </b:NameList>
      </b:Author>
    </b:Author>
    <b:Year>2020</b:Year>
    <b:Publisher>مؤسسة الكويت للتقدم العلمي وكلية بوكسهل الكويت</b:Publisher>
    <b:City>الكويت</b:City>
    <b:LCID>ar-DZ</b:LCID>
    <b:RefOrder>13</b:RefOrder>
  </b:Source>
  <b:Source>
    <b:Tag>رمض13</b:Tag>
    <b:SourceType>JournalArticle</b:SourceType>
    <b:Guid>{37E7A160-461C-48D0-A49D-A9207405FA1C}</b:Guid>
    <b:Title>عناصر البيئة الخارجية وعلاقتها بالنية الريادية لطلاب الجامعات باستخدام المرصد العالمي لريادة الأعمال</b:Title>
    <b:Year>2013</b:Year>
    <b:JournalName>جامعة دمشق للعلوم الاقتصادية والقانونية</b:JournalName>
    <b:Author>
      <b:Author>
        <b:NameList>
          <b:Person>
            <b:Last> رمضان</b:Last>
            <b:First>ريم</b:First>
          </b:Person>
        </b:NameList>
      </b:Author>
    </b:Author>
    <b:Volume>29</b:Volume>
    <b:Issue>العدد الأول</b:Issue>
    <b:LCID>ar-DZ</b:LCID>
    <b:RefOrder>14</b:RefOrder>
  </b:Source>
  <b:Source>
    <b:Tag>Rey02</b:Tag>
    <b:SourceType>Report</b:SourceType>
    <b:Guid>{9D10F714-9EC5-4CCB-9314-F515030DEEDF}</b:Guid>
    <b:Title>Global Entrepreneurship Monitor: 2001 Executive Report</b:Title>
    <b:Year>2002</b:Year>
    <b:LCID>en-US</b:LCID>
    <b:Author>
      <b:Author>
        <b:NameList>
          <b:Person>
            <b:Last> Reynolds</b:Last>
            <b:First>Paul D</b:First>
          </b:Person>
          <b:Person>
            <b:Last> all</b:Last>
          </b:Person>
        </b:NameList>
      </b:Author>
    </b:Author>
    <b:RefOrder>15</b:RefOrder>
  </b:Source>
  <b:Source>
    <b:Tag>آلخ17</b:Tag>
    <b:SourceType>Report</b:SourceType>
    <b:Guid>{09940C47-E775-4004-9CDE-CCF17E6C49B2}</b:Guid>
    <b:Title>المرصد العالمي لريادة الأعمال: تقرير دولة قطر لسنة 2017</b:Title>
    <b:Year>2017</b:Year>
    <b:Publisher>بنك قطر للتنمية</b:Publisher>
    <b:City>قطر</b:City>
    <b:Author>
      <b:Author>
        <b:NameList>
          <b:Person>
            <b:Last> آل خليفة</b:Last>
            <b:First>عبد العزيز بن ناصر</b:First>
          </b:Person>
        </b:NameList>
      </b:Author>
    </b:Author>
    <b:RefOrder>17</b:RefOrder>
  </b:Source>
  <b:Source>
    <b:Tag>Hil22</b:Tag>
    <b:SourceType>Report</b:SourceType>
    <b:Guid>{09A3C78B-6AB8-4D65-B2B8-DEDFBD1AFF12}</b:Guid>
    <b:Title>Global Entrepreneurship Monitor 2022/2023 Global Report</b:Title>
    <b:Year>2022</b:Year>
    <b:Publisher>HAUTE ECOLE DE GESTION, HOCHSCHULE FUR WIRTSCHAFT, SCHOOL OF MANAGEMENT</b:Publisher>
    <b:City>Fribourg and Freiburg</b:City>
    <b:Author>
      <b:Author>
        <b:NameList>
          <b:Person>
            <b:Last>Hill</b:Last>
            <b:First>S</b:First>
          </b:Person>
          <b:Person>
            <b:Last> Ionescu -S</b:Last>
            <b:First> A</b:First>
          </b:Person>
        </b:NameList>
      </b:Author>
    </b:Author>
    <b:LCID>en-US</b:LCID>
    <b:RefOrder>16</b:RefOrder>
  </b:Source>
  <b:Source>
    <b:Tag>الإ24</b:Tag>
    <b:SourceType>DocumentFromInternetSite</b:SourceType>
    <b:Guid>{B3170A59-DCEC-45B4-A037-26F218216715}</b:Guid>
    <b:Title>ريادة الأعمال: الجهات الداعمة لمشاريع رواد الأعمال الإماراتيين</b:Title>
    <b:LCID>ar-DZ</b:LCID>
    <b:Author>
      <b:Author>
        <b:Corporate>الإمارات العربية المتحدة</b:Corporate>
      </b:Author>
    </b:Author>
    <b:InternetSiteTitle>وزارة الإقتصاد</b:InternetSiteTitle>
    <b:URL>https://www.moec.gov.ae/entrepreneurship-support-entities</b:URL>
    <b:YearAccessed>06</b:YearAccessed>
    <b:MonthAccessed>10</b:MonthAccessed>
    <b:DayAccessed>2024</b:DayAccessed>
    <b:RefOrder>22</b:RefOrder>
  </b:Source>
  <b:Source>
    <b:Tag>الم20</b:Tag>
    <b:SourceType>Report</b:SourceType>
    <b:Guid>{2F8EF736-6345-4AFD-97DE-45555B2F3EEC}</b:Guid>
    <b:Title>المرصد العالمي لريادة الأعمال (GEM) تقرير الأردن الوطني 2019/2020    </b:Title>
    <b:Year>2020</b:Year>
    <b:LCID>ar-DZ</b:LCID>
    <b:Author>
      <b:Author>
        <b:Corporate>المؤسسة الأردنية لتطوير المشاريع الإقتصادية وآخرون</b:Corporate>
      </b:Author>
    </b:Author>
    <b:City>الأردن</b:City>
    <b:RefOrder>18</b:RefOrder>
  </b:Source>
  <b:Source>
    <b:Tag>Abd13</b:Tag>
    <b:SourceType>Report</b:SourceType>
    <b:Guid>{F4A72C07-73BB-46DF-B7E8-EE6569028845}</b:Guid>
    <b:LCID>en-US</b:LCID>
    <b:Title> L'entrepreneuriat en Algérie 2009-2012: Rapport GEM Algérie 2012</b:Title>
    <b:Year>2013</b:Year>
    <b:Publisher>GIZ, DEVED, CREAD, Alger</b:Publisher>
    <b:Author>
      <b:Author>
        <b:NameList>
          <b:Person>
            <b:Last> Abdou</b:Last>
            <b:First>Abderrahmane</b:First>
          </b:Person>
          <b:Person>
            <b:Last> all</b:Last>
          </b:Person>
        </b:NameList>
      </b:Author>
    </b:Author>
    <b:RefOrder>19</b:RefOrder>
  </b:Source>
  <b:Source>
    <b:Tag>GEM23</b:Tag>
    <b:SourceType>Report</b:SourceType>
    <b:Guid>{08750B1E-956C-4D71-9A30-4470F356A48E}</b:Guid>
    <b:Title>Global Entrepreneurship Monitor2023/2024 Global Report: 25 Years and Growing</b:Title>
    <b:Year>2023</b:Year>
    <b:LCID>en-US</b:LCID>
    <b:Author>
      <b:Author>
        <b:Corporate>GEM </b:Corporate>
      </b:Author>
    </b:Author>
    <b:City>London: GEM.</b:City>
    <b:RefOrder>20</b:RefOrder>
  </b:Source>
  <b:Source>
    <b:Tag>GEM231</b:Tag>
    <b:SourceType>Report</b:SourceType>
    <b:Guid>{C73F9931-DF60-4901-B246-0CE6AC672E38}</b:Guid>
    <b:LCID>en-US</b:LCID>
    <b:Author>
      <b:Author>
        <b:Corporate>GEM</b:Corporate>
      </b:Author>
    </b:Author>
    <b:Title>Global Entrepreneurship Monitor2022/2023 Global Report: Adapting to a “New Normal”</b:Title>
    <b:Year>2023</b:Year>
    <b:City>London: GEM</b:City>
    <b:RefOrder>21</b:RefOrder>
  </b:Source>
  <b:Source>
    <b:Tag>تحس</b:Tag>
    <b:SourceType>DocumentFromInternetSite</b:SourceType>
    <b:Guid>{FE00956B-4C7E-4CC0-867D-A6FB4ED7A32B}</b:Guid>
    <b:LCID>ar-DZ</b:LCID>
    <b:Author>
      <b:Author>
        <b:Corporate>تحسين للإستشارات</b:Corporate>
      </b:Author>
    </b:Author>
    <b:Title>تشجيع قطاع ريادة الأعمال في العالم العربي</b:Title>
    <b:URL>https://tahseen.ae/ar/insights/promoting-entrepreneurship-in-the-arab-world</b:URL>
    <b:YearAccessed>2024</b:YearAccessed>
    <b:MonthAccessed>10</b:MonthAccessed>
    <b:DayAccessed>28</b:DayAccessed>
    <b:RefOrder>12</b:RefOrder>
  </b:Source>
  <b:Source>
    <b:Tag>مرك20</b:Tag>
    <b:SourceType>DocumentFromInternetSite</b:SourceType>
    <b:Guid>{F230F4C8-DA97-4807-9424-6FD5199020BF}</b:Guid>
    <b:Author>
      <b:Author>
        <b:Corporate>بوابة المنظمات غير الحكومية</b:Corporate>
      </b:Author>
    </b:Author>
    <b:Year>2020</b:Year>
    <b:URL>https://arab.org/ar/blog/arab-entrepreneurship-maturity-index-2020</b:URL>
    <b:Title>تقرير أثر نضج ريادة الأعمال العرب</b:Title>
    <b:LCID>ar-DZ</b:LCID>
    <b:YearAccessed>2024</b:YearAccessed>
    <b:MonthAccessed>10</b:MonthAccessed>
    <b:DayAccessed>28</b:DayAccessed>
    <b:RefOrder>11</b:RefOrder>
  </b:Source>
</b:Sources>
</file>

<file path=customXml/itemProps1.xml><?xml version="1.0" encoding="utf-8"?>
<ds:datastoreItem xmlns:ds="http://schemas.openxmlformats.org/officeDocument/2006/customXml" ds:itemID="{7F2AA5EA-0937-466A-BF80-C48F3246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2018</TotalTime>
  <Pages>16</Pages>
  <Words>5270</Words>
  <Characters>28985</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Kentass</dc:creator>
  <cp:lastModifiedBy>User</cp:lastModifiedBy>
  <cp:revision>1</cp:revision>
  <dcterms:created xsi:type="dcterms:W3CDTF">2025-11-23T19:47:00Z</dcterms:created>
  <dcterms:modified xsi:type="dcterms:W3CDTF">2025-12-13T22:26:00Z</dcterms:modified>
</cp:coreProperties>
</file>